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B8FF" w14:textId="77777777" w:rsidR="00AB4747" w:rsidRPr="00C805C7" w:rsidRDefault="00AB4747" w:rsidP="00434975">
      <w:pPr>
        <w:jc w:val="center"/>
        <w:rPr>
          <w:rFonts w:asciiTheme="minorHAnsi" w:hAnsiTheme="minorHAnsi" w:cstheme="minorHAnsi" w:hint="cs"/>
          <w:rtl/>
        </w:rPr>
      </w:pPr>
    </w:p>
    <w:p w14:paraId="7C5D17D9" w14:textId="16106ED3" w:rsidR="00AB4747" w:rsidRDefault="003462E0" w:rsidP="003462E0">
      <w:pPr>
        <w:tabs>
          <w:tab w:val="left" w:pos="5895"/>
        </w:tabs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</w:rPr>
        <w:tab/>
      </w:r>
    </w:p>
    <w:p w14:paraId="45955D5D" w14:textId="77777777" w:rsidR="00AB4747" w:rsidRDefault="00AB4747" w:rsidP="00434975">
      <w:pPr>
        <w:jc w:val="center"/>
        <w:rPr>
          <w:rFonts w:asciiTheme="minorHAnsi" w:hAnsiTheme="minorHAnsi" w:cstheme="minorHAnsi"/>
          <w:b/>
          <w:bCs/>
          <w:rtl/>
        </w:rPr>
      </w:pPr>
    </w:p>
    <w:p w14:paraId="36F88911" w14:textId="77777777" w:rsidR="00AB4747" w:rsidRDefault="00AB4747" w:rsidP="00434975">
      <w:pPr>
        <w:jc w:val="center"/>
        <w:rPr>
          <w:rFonts w:asciiTheme="minorHAnsi" w:hAnsiTheme="minorHAnsi" w:cstheme="minorHAnsi"/>
          <w:b/>
          <w:bCs/>
          <w:rtl/>
        </w:rPr>
      </w:pPr>
    </w:p>
    <w:p w14:paraId="39268D35" w14:textId="76ACAB16" w:rsidR="00AE46B5" w:rsidRPr="00FD4BC5" w:rsidRDefault="00AE46B5" w:rsidP="00B477AB">
      <w:pPr>
        <w:rPr>
          <w:rFonts w:asciiTheme="minorBidi" w:hAnsiTheme="minorBidi" w:cstheme="minorBidi"/>
          <w:b/>
          <w:bCs/>
        </w:rPr>
      </w:pPr>
      <w:r w:rsidRPr="00FD4BC5">
        <w:rPr>
          <w:rFonts w:asciiTheme="minorBidi" w:hAnsiTheme="minorBidi" w:cstheme="minorBidi"/>
          <w:b/>
          <w:bCs/>
        </w:rPr>
        <w:t xml:space="preserve">Professional Development Request: </w:t>
      </w:r>
      <w:r w:rsidR="00C96686" w:rsidRPr="00FD4BC5">
        <w:rPr>
          <w:rFonts w:asciiTheme="minorBidi" w:hAnsiTheme="minorBidi" w:cstheme="minorBidi"/>
          <w:b/>
          <w:bCs/>
        </w:rPr>
        <w:t>NiCE World 2026</w:t>
      </w:r>
      <w:r w:rsidRPr="00FD4BC5">
        <w:rPr>
          <w:rFonts w:asciiTheme="minorBidi" w:hAnsiTheme="minorBidi" w:cstheme="minorBidi"/>
          <w:b/>
          <w:bCs/>
        </w:rPr>
        <w:t xml:space="preserve"> </w:t>
      </w:r>
      <w:r w:rsidR="00C96686" w:rsidRPr="00FD4BC5">
        <w:rPr>
          <w:rFonts w:asciiTheme="minorBidi" w:hAnsiTheme="minorBidi" w:cstheme="minorBidi"/>
          <w:b/>
          <w:bCs/>
        </w:rPr>
        <w:t>conference</w:t>
      </w:r>
    </w:p>
    <w:p w14:paraId="1703F902" w14:textId="1F274410" w:rsidR="00AE46B5" w:rsidRPr="00FD4BC5" w:rsidRDefault="00AE46B5" w:rsidP="00F65B78">
      <w:pPr>
        <w:spacing w:after="100" w:afterAutospacing="1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  <w:b/>
          <w:bCs/>
        </w:rPr>
        <w:t>To:</w:t>
      </w:r>
      <w:r w:rsidRPr="00FD4BC5">
        <w:rPr>
          <w:rFonts w:asciiTheme="minorBidi" w:hAnsiTheme="minorBidi" w:cstheme="minorBidi"/>
        </w:rPr>
        <w:t> [Manager's Name]</w:t>
      </w:r>
      <w:r w:rsidRPr="00FD4BC5">
        <w:rPr>
          <w:rFonts w:asciiTheme="minorBidi" w:hAnsiTheme="minorBidi" w:cstheme="minorBidi"/>
        </w:rPr>
        <w:br/>
      </w:r>
      <w:r w:rsidRPr="00FD4BC5">
        <w:rPr>
          <w:rFonts w:asciiTheme="minorBidi" w:hAnsiTheme="minorBidi" w:cstheme="minorBidi"/>
          <w:b/>
          <w:bCs/>
        </w:rPr>
        <w:t>From:</w:t>
      </w:r>
      <w:r w:rsidRPr="00FD4BC5">
        <w:rPr>
          <w:rFonts w:asciiTheme="minorBidi" w:hAnsiTheme="minorBidi" w:cstheme="minorBidi"/>
        </w:rPr>
        <w:t> [Employee Name]</w:t>
      </w:r>
      <w:r w:rsidRPr="00FD4BC5">
        <w:rPr>
          <w:rFonts w:asciiTheme="minorBidi" w:hAnsiTheme="minorBidi" w:cstheme="minorBidi"/>
        </w:rPr>
        <w:br/>
      </w:r>
      <w:r w:rsidRPr="00FD4BC5">
        <w:rPr>
          <w:rFonts w:asciiTheme="minorBidi" w:hAnsiTheme="minorBidi" w:cstheme="minorBidi"/>
          <w:b/>
          <w:bCs/>
        </w:rPr>
        <w:t>Date:</w:t>
      </w:r>
      <w:r w:rsidRPr="00FD4BC5">
        <w:rPr>
          <w:rFonts w:asciiTheme="minorBidi" w:hAnsiTheme="minorBidi" w:cstheme="minorBidi"/>
        </w:rPr>
        <w:t> [Current Date]</w:t>
      </w:r>
      <w:r w:rsidRPr="00FD4BC5">
        <w:rPr>
          <w:rFonts w:asciiTheme="minorBidi" w:hAnsiTheme="minorBidi" w:cstheme="minorBidi"/>
        </w:rPr>
        <w:br/>
      </w:r>
      <w:r w:rsidRPr="00FD4BC5">
        <w:rPr>
          <w:rFonts w:asciiTheme="minorBidi" w:hAnsiTheme="minorBidi" w:cstheme="minorBidi"/>
          <w:b/>
          <w:bCs/>
        </w:rPr>
        <w:t>Subject:</w:t>
      </w:r>
      <w:r w:rsidRPr="00FD4BC5">
        <w:rPr>
          <w:rFonts w:asciiTheme="minorBidi" w:hAnsiTheme="minorBidi" w:cstheme="minorBidi"/>
        </w:rPr>
        <w:t xml:space="preserve"> Request to Attend </w:t>
      </w:r>
      <w:r w:rsidR="00286509" w:rsidRPr="00FD4BC5">
        <w:rPr>
          <w:rFonts w:asciiTheme="minorBidi" w:hAnsiTheme="minorBidi" w:cstheme="minorBidi"/>
          <w:b/>
          <w:bCs/>
        </w:rPr>
        <w:t>NiCE World</w:t>
      </w:r>
      <w:r w:rsidR="00286509" w:rsidRPr="00FD4BC5">
        <w:rPr>
          <w:rFonts w:asciiTheme="minorBidi" w:hAnsiTheme="minorBidi" w:cstheme="minorBidi"/>
        </w:rPr>
        <w:t xml:space="preserve"> customer conference </w:t>
      </w:r>
    </w:p>
    <w:p w14:paraId="53335423" w14:textId="77777777" w:rsidR="006475DF" w:rsidRDefault="006475DF" w:rsidP="00F65B78">
      <w:pPr>
        <w:contextualSpacing/>
        <w:rPr>
          <w:rFonts w:asciiTheme="minorBidi" w:hAnsiTheme="minorBidi" w:cstheme="minorBidi"/>
          <w:b/>
          <w:bCs/>
          <w:color w:val="3694FC"/>
        </w:rPr>
      </w:pPr>
    </w:p>
    <w:p w14:paraId="243443E7" w14:textId="6AE44B8D" w:rsidR="00AE46B5" w:rsidRPr="00FD4BC5" w:rsidRDefault="00AE46B5" w:rsidP="00F65B78">
      <w:pPr>
        <w:contextualSpacing/>
        <w:rPr>
          <w:rFonts w:asciiTheme="minorBidi" w:hAnsiTheme="minorBidi" w:cstheme="minorBidi"/>
          <w:b/>
          <w:bCs/>
          <w:color w:val="3694FC"/>
        </w:rPr>
      </w:pPr>
      <w:r w:rsidRPr="00FD4BC5">
        <w:rPr>
          <w:rFonts w:asciiTheme="minorBidi" w:hAnsiTheme="minorBidi" w:cstheme="minorBidi"/>
          <w:b/>
          <w:bCs/>
          <w:color w:val="3694FC"/>
        </w:rPr>
        <w:t>Executive Summary</w:t>
      </w:r>
    </w:p>
    <w:p w14:paraId="427D59C8" w14:textId="335ED1F9" w:rsidR="006475DF" w:rsidRDefault="00AE46B5" w:rsidP="006475DF">
      <w:pPr>
        <w:spacing w:after="100" w:afterAutospacing="1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I am requesting approval to attend </w:t>
      </w:r>
      <w:r w:rsidR="00E1302C" w:rsidRPr="00FD4BC5">
        <w:rPr>
          <w:rFonts w:asciiTheme="minorBidi" w:hAnsiTheme="minorBidi" w:cstheme="minorBidi"/>
          <w:b/>
        </w:rPr>
        <w:t>NiCE World</w:t>
      </w:r>
      <w:r w:rsidR="00E1302C" w:rsidRPr="00FD4BC5">
        <w:rPr>
          <w:rFonts w:asciiTheme="minorBidi" w:hAnsiTheme="minorBidi" w:cstheme="minorBidi"/>
        </w:rPr>
        <w:t xml:space="preserve">, </w:t>
      </w:r>
      <w:r w:rsidRPr="00FD4BC5">
        <w:rPr>
          <w:rFonts w:asciiTheme="minorBidi" w:hAnsiTheme="minorBidi" w:cstheme="minorBidi"/>
        </w:rPr>
        <w:t xml:space="preserve">the premier customer experience industry </w:t>
      </w:r>
      <w:r w:rsidR="00E1302C" w:rsidRPr="00FD4BC5">
        <w:rPr>
          <w:rFonts w:asciiTheme="minorBidi" w:hAnsiTheme="minorBidi" w:cstheme="minorBidi"/>
        </w:rPr>
        <w:t>conference</w:t>
      </w:r>
      <w:r w:rsidRPr="00FD4BC5">
        <w:rPr>
          <w:rFonts w:asciiTheme="minorBidi" w:hAnsiTheme="minorBidi" w:cstheme="minorBidi"/>
        </w:rPr>
        <w:t>, taking place on </w:t>
      </w:r>
      <w:r w:rsidR="00E1302C" w:rsidRPr="00FD4BC5">
        <w:rPr>
          <w:rFonts w:asciiTheme="minorBidi" w:hAnsiTheme="minorBidi" w:cstheme="minorBidi"/>
          <w:b/>
        </w:rPr>
        <w:t>June 8-10</w:t>
      </w:r>
      <w:r w:rsidR="4799B16F" w:rsidRPr="00FD4BC5">
        <w:rPr>
          <w:rFonts w:asciiTheme="minorBidi" w:hAnsiTheme="minorBidi" w:cstheme="minorBidi"/>
          <w:b/>
          <w:bCs/>
        </w:rPr>
        <w:t>,</w:t>
      </w:r>
      <w:r w:rsidR="00E1302C" w:rsidRPr="00FD4BC5">
        <w:rPr>
          <w:rFonts w:asciiTheme="minorBidi" w:hAnsiTheme="minorBidi" w:cstheme="minorBidi"/>
          <w:b/>
        </w:rPr>
        <w:t xml:space="preserve"> </w:t>
      </w:r>
      <w:proofErr w:type="gramStart"/>
      <w:r w:rsidR="00E1302C" w:rsidRPr="00FD4BC5">
        <w:rPr>
          <w:rFonts w:asciiTheme="minorBidi" w:hAnsiTheme="minorBidi" w:cstheme="minorBidi"/>
          <w:b/>
        </w:rPr>
        <w:t>2026</w:t>
      </w:r>
      <w:proofErr w:type="gramEnd"/>
      <w:r w:rsidRPr="00FD4BC5">
        <w:rPr>
          <w:rFonts w:asciiTheme="minorBidi" w:hAnsiTheme="minorBidi" w:cstheme="minorBidi"/>
        </w:rPr>
        <w:t> in </w:t>
      </w:r>
      <w:r w:rsidR="00E1302C" w:rsidRPr="00FD4BC5">
        <w:rPr>
          <w:rFonts w:asciiTheme="minorBidi" w:hAnsiTheme="minorBidi" w:cstheme="minorBidi"/>
          <w:b/>
        </w:rPr>
        <w:t>Orlando, Florida</w:t>
      </w:r>
      <w:r w:rsidRPr="00FD4BC5">
        <w:rPr>
          <w:rFonts w:asciiTheme="minorBidi" w:hAnsiTheme="minorBidi" w:cstheme="minorBidi"/>
        </w:rPr>
        <w:t xml:space="preserve">. This event represents a strategic investment in our </w:t>
      </w:r>
      <w:r w:rsidR="00E1302C" w:rsidRPr="00FD4BC5">
        <w:rPr>
          <w:rFonts w:asciiTheme="minorBidi" w:hAnsiTheme="minorBidi" w:cstheme="minorBidi"/>
        </w:rPr>
        <w:t>organization</w:t>
      </w:r>
      <w:r w:rsidRPr="00FD4BC5">
        <w:rPr>
          <w:rFonts w:asciiTheme="minorBidi" w:hAnsiTheme="minorBidi" w:cstheme="minorBidi"/>
        </w:rPr>
        <w:t xml:space="preserve">'s </w:t>
      </w:r>
      <w:r w:rsidR="00350808" w:rsidRPr="00FD4BC5">
        <w:rPr>
          <w:rFonts w:asciiTheme="minorBidi" w:hAnsiTheme="minorBidi" w:cstheme="minorBidi"/>
        </w:rPr>
        <w:t xml:space="preserve">journey </w:t>
      </w:r>
      <w:r w:rsidR="009E083E" w:rsidRPr="00FD4BC5">
        <w:rPr>
          <w:rFonts w:asciiTheme="minorBidi" w:hAnsiTheme="minorBidi" w:cstheme="minorBidi"/>
        </w:rPr>
        <w:t>to</w:t>
      </w:r>
      <w:r w:rsidR="0069592E" w:rsidRPr="00FD4BC5">
        <w:rPr>
          <w:rFonts w:asciiTheme="minorBidi" w:hAnsiTheme="minorBidi" w:cstheme="minorBidi"/>
        </w:rPr>
        <w:t xml:space="preserve"> accelerat</w:t>
      </w:r>
      <w:r w:rsidR="009E083E" w:rsidRPr="00FD4BC5">
        <w:rPr>
          <w:rFonts w:asciiTheme="minorBidi" w:hAnsiTheme="minorBidi" w:cstheme="minorBidi"/>
        </w:rPr>
        <w:t>e</w:t>
      </w:r>
      <w:r w:rsidR="0069592E" w:rsidRPr="00FD4BC5">
        <w:rPr>
          <w:rFonts w:asciiTheme="minorBidi" w:hAnsiTheme="minorBidi" w:cstheme="minorBidi"/>
        </w:rPr>
        <w:t xml:space="preserve"> intelligent customer experience </w:t>
      </w:r>
      <w:r w:rsidR="009E083E" w:rsidRPr="00FD4BC5">
        <w:rPr>
          <w:rFonts w:asciiTheme="minorBidi" w:hAnsiTheme="minorBidi" w:cstheme="minorBidi"/>
        </w:rPr>
        <w:t>with</w:t>
      </w:r>
      <w:r w:rsidR="00350808" w:rsidRPr="00FD4BC5">
        <w:rPr>
          <w:rFonts w:asciiTheme="minorBidi" w:hAnsiTheme="minorBidi" w:cstheme="minorBidi"/>
        </w:rPr>
        <w:t xml:space="preserve"> AI</w:t>
      </w:r>
      <w:r w:rsidR="009E083E" w:rsidRPr="00FD4BC5">
        <w:rPr>
          <w:rFonts w:asciiTheme="minorBidi" w:hAnsiTheme="minorBidi" w:cstheme="minorBidi"/>
        </w:rPr>
        <w:t xml:space="preserve">. </w:t>
      </w:r>
      <w:r w:rsidR="00E74DE4" w:rsidRPr="00FD4BC5">
        <w:rPr>
          <w:rFonts w:asciiTheme="minorBidi" w:hAnsiTheme="minorBidi" w:cstheme="minorBidi"/>
        </w:rPr>
        <w:t xml:space="preserve">This conference also includes </w:t>
      </w:r>
      <w:r w:rsidR="009A433C" w:rsidRPr="00FD4BC5">
        <w:rPr>
          <w:rFonts w:asciiTheme="minorBidi" w:hAnsiTheme="minorBidi" w:cstheme="minorBidi"/>
        </w:rPr>
        <w:t xml:space="preserve">hands-on product training to maximize our current </w:t>
      </w:r>
      <w:proofErr w:type="gramStart"/>
      <w:r w:rsidR="009A433C" w:rsidRPr="00FD4BC5">
        <w:rPr>
          <w:rFonts w:asciiTheme="minorBidi" w:hAnsiTheme="minorBidi" w:cstheme="minorBidi"/>
        </w:rPr>
        <w:t>N</w:t>
      </w:r>
      <w:r w:rsidR="00E74DE4" w:rsidRPr="00FD4BC5">
        <w:rPr>
          <w:rFonts w:asciiTheme="minorBidi" w:hAnsiTheme="minorBidi" w:cstheme="minorBidi"/>
        </w:rPr>
        <w:t>i</w:t>
      </w:r>
      <w:r w:rsidR="009A433C" w:rsidRPr="00FD4BC5">
        <w:rPr>
          <w:rFonts w:asciiTheme="minorBidi" w:hAnsiTheme="minorBidi" w:cstheme="minorBidi"/>
        </w:rPr>
        <w:t>CE</w:t>
      </w:r>
      <w:proofErr w:type="gramEnd"/>
      <w:r w:rsidR="009A433C" w:rsidRPr="00FD4BC5">
        <w:rPr>
          <w:rFonts w:asciiTheme="minorBidi" w:hAnsiTheme="minorBidi" w:cstheme="minorBidi"/>
        </w:rPr>
        <w:t xml:space="preserve"> solutions.</w:t>
      </w:r>
    </w:p>
    <w:p w14:paraId="313E87F3" w14:textId="77777777" w:rsidR="006475DF" w:rsidRDefault="006475DF" w:rsidP="006475DF">
      <w:pPr>
        <w:spacing w:after="100" w:afterAutospacing="1"/>
        <w:rPr>
          <w:rFonts w:asciiTheme="minorBidi" w:hAnsiTheme="minorBidi" w:cstheme="minorBidi"/>
          <w:b/>
          <w:bCs/>
          <w:color w:val="3694FC"/>
        </w:rPr>
      </w:pPr>
    </w:p>
    <w:p w14:paraId="2446B112" w14:textId="5C6C5172" w:rsidR="00AE46B5" w:rsidRPr="00FD4BC5" w:rsidRDefault="00AE46B5" w:rsidP="006475DF">
      <w:pPr>
        <w:spacing w:after="100" w:afterAutospacing="1"/>
        <w:rPr>
          <w:rFonts w:asciiTheme="minorBidi" w:hAnsiTheme="minorBidi" w:cstheme="minorBidi"/>
          <w:b/>
          <w:bCs/>
          <w:color w:val="3694FC"/>
        </w:rPr>
      </w:pPr>
      <w:r w:rsidRPr="00FD4BC5">
        <w:rPr>
          <w:rFonts w:asciiTheme="minorBidi" w:hAnsiTheme="minorBidi" w:cstheme="minorBidi"/>
          <w:b/>
          <w:bCs/>
          <w:color w:val="3694FC"/>
        </w:rPr>
        <w:t>Event Overview</w:t>
      </w:r>
    </w:p>
    <w:p w14:paraId="4703D7BB" w14:textId="4F56F327" w:rsidR="00AE46B5" w:rsidRPr="00FD4BC5" w:rsidRDefault="00E1302C" w:rsidP="00FD4BC5">
      <w:pPr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  <w:b/>
          <w:bCs/>
        </w:rPr>
        <w:t>NiCE World</w:t>
      </w:r>
      <w:r w:rsidRPr="00FD4BC5">
        <w:rPr>
          <w:rFonts w:asciiTheme="minorBidi" w:hAnsiTheme="minorBidi" w:cstheme="minorBidi"/>
        </w:rPr>
        <w:t xml:space="preserve"> </w:t>
      </w:r>
      <w:r w:rsidR="00AE46B5" w:rsidRPr="00FD4BC5">
        <w:rPr>
          <w:rFonts w:asciiTheme="minorBidi" w:hAnsiTheme="minorBidi" w:cstheme="minorBidi"/>
        </w:rPr>
        <w:t>is recognized as the top-tier gathering for customer experience professionals, bringing together industry leaders</w:t>
      </w:r>
      <w:r w:rsidRPr="00FD4BC5">
        <w:rPr>
          <w:rFonts w:asciiTheme="minorBidi" w:hAnsiTheme="minorBidi" w:cstheme="minorBidi"/>
        </w:rPr>
        <w:t xml:space="preserve"> and analysts</w:t>
      </w:r>
      <w:r w:rsidR="00AE46B5" w:rsidRPr="00FD4BC5">
        <w:rPr>
          <w:rFonts w:asciiTheme="minorBidi" w:hAnsiTheme="minorBidi" w:cstheme="minorBidi"/>
        </w:rPr>
        <w:t>, innovative solution providers, and forward-thinking organizations. This year's convention will focus on:</w:t>
      </w:r>
    </w:p>
    <w:p w14:paraId="1ADBE546" w14:textId="44EF12F6" w:rsidR="002B7D61" w:rsidRPr="00FD4BC5" w:rsidRDefault="00A77442" w:rsidP="00760968">
      <w:pPr>
        <w:numPr>
          <w:ilvl w:val="0"/>
          <w:numId w:val="22"/>
        </w:numPr>
        <w:spacing w:before="120" w:beforeAutospacing="0"/>
        <w:rPr>
          <w:rFonts w:asciiTheme="minorBidi" w:hAnsiTheme="minorBidi" w:cstheme="minorBidi"/>
          <w:sz w:val="20"/>
          <w:szCs w:val="20"/>
        </w:rPr>
      </w:pPr>
      <w:r w:rsidRPr="00FD4BC5">
        <w:rPr>
          <w:rFonts w:asciiTheme="minorBidi" w:hAnsiTheme="minorBidi" w:cstheme="minorBidi"/>
        </w:rPr>
        <w:t xml:space="preserve">Unleashing </w:t>
      </w:r>
      <w:r w:rsidR="00AE46B5" w:rsidRPr="00FD4BC5">
        <w:rPr>
          <w:rFonts w:asciiTheme="minorBidi" w:hAnsiTheme="minorBidi" w:cstheme="minorBidi"/>
        </w:rPr>
        <w:t xml:space="preserve">AI </w:t>
      </w:r>
      <w:r w:rsidRPr="00FD4BC5">
        <w:rPr>
          <w:rFonts w:asciiTheme="minorBidi" w:hAnsiTheme="minorBidi" w:cstheme="minorBidi"/>
        </w:rPr>
        <w:t>to transform</w:t>
      </w:r>
      <w:r w:rsidR="00AE46B5" w:rsidRPr="00FD4BC5">
        <w:rPr>
          <w:rFonts w:asciiTheme="minorBidi" w:hAnsiTheme="minorBidi" w:cstheme="minorBidi"/>
        </w:rPr>
        <w:t xml:space="preserve"> customer </w:t>
      </w:r>
      <w:r w:rsidR="005D0450" w:rsidRPr="00FD4BC5">
        <w:rPr>
          <w:rFonts w:asciiTheme="minorBidi" w:hAnsiTheme="minorBidi" w:cstheme="minorBidi"/>
        </w:rPr>
        <w:t>experiences</w:t>
      </w:r>
      <w:r w:rsidR="00471876" w:rsidRPr="00FD4BC5">
        <w:rPr>
          <w:rFonts w:asciiTheme="minorBidi" w:hAnsiTheme="minorBidi" w:cstheme="minorBidi"/>
        </w:rPr>
        <w:t>,</w:t>
      </w:r>
      <w:r w:rsidR="00FE3A0D" w:rsidRPr="00FD4BC5">
        <w:rPr>
          <w:rFonts w:asciiTheme="minorBidi" w:hAnsiTheme="minorBidi" w:cstheme="minorBidi"/>
        </w:rPr>
        <w:t xml:space="preserve"> save </w:t>
      </w:r>
      <w:r w:rsidR="00113C6B" w:rsidRPr="00FD4BC5">
        <w:rPr>
          <w:rFonts w:asciiTheme="minorBidi" w:hAnsiTheme="minorBidi" w:cstheme="minorBidi"/>
        </w:rPr>
        <w:t>costs</w:t>
      </w:r>
      <w:r w:rsidR="005E3231" w:rsidRPr="00FD4BC5">
        <w:rPr>
          <w:rFonts w:asciiTheme="minorBidi" w:hAnsiTheme="minorBidi" w:cstheme="minorBidi"/>
        </w:rPr>
        <w:t>,</w:t>
      </w:r>
      <w:r w:rsidR="00FE3A0D" w:rsidRPr="00FD4BC5">
        <w:rPr>
          <w:rFonts w:asciiTheme="minorBidi" w:hAnsiTheme="minorBidi" w:cstheme="minorBidi"/>
        </w:rPr>
        <w:t xml:space="preserve"> and boost revenue</w:t>
      </w:r>
    </w:p>
    <w:p w14:paraId="7129337E" w14:textId="178002FF" w:rsidR="00A77442" w:rsidRPr="00FD4BC5" w:rsidRDefault="00A77442" w:rsidP="00760968">
      <w:pPr>
        <w:numPr>
          <w:ilvl w:val="0"/>
          <w:numId w:val="22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 xml:space="preserve">Emerging trends in </w:t>
      </w:r>
      <w:r w:rsidR="00113C6B" w:rsidRPr="00FD4BC5">
        <w:rPr>
          <w:rFonts w:asciiTheme="minorBidi" w:hAnsiTheme="minorBidi" w:cstheme="minorBidi"/>
        </w:rPr>
        <w:t>AI-</w:t>
      </w:r>
      <w:r w:rsidR="005632AA" w:rsidRPr="00FD4BC5">
        <w:rPr>
          <w:rFonts w:asciiTheme="minorBidi" w:hAnsiTheme="minorBidi" w:cstheme="minorBidi"/>
        </w:rPr>
        <w:t xml:space="preserve">infused </w:t>
      </w:r>
      <w:r w:rsidRPr="00FD4BC5">
        <w:rPr>
          <w:rFonts w:asciiTheme="minorBidi" w:hAnsiTheme="minorBidi" w:cstheme="minorBidi"/>
        </w:rPr>
        <w:t>customer experience management</w:t>
      </w:r>
    </w:p>
    <w:p w14:paraId="67E95A9D" w14:textId="77777777" w:rsidR="00AE46B5" w:rsidRPr="00FD4BC5" w:rsidRDefault="00AE46B5" w:rsidP="00760968">
      <w:pPr>
        <w:numPr>
          <w:ilvl w:val="0"/>
          <w:numId w:val="22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Data-driven customer insights and personalization</w:t>
      </w:r>
    </w:p>
    <w:p w14:paraId="7E4639C2" w14:textId="77777777" w:rsidR="00AE46B5" w:rsidRPr="00FD4BC5" w:rsidRDefault="00AE46B5" w:rsidP="00760968">
      <w:pPr>
        <w:numPr>
          <w:ilvl w:val="0"/>
          <w:numId w:val="22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Industry benchmarking and best practices</w:t>
      </w:r>
    </w:p>
    <w:p w14:paraId="29AB112C" w14:textId="343784E1" w:rsidR="006475DF" w:rsidRDefault="00AE46B5" w:rsidP="00715895">
      <w:pPr>
        <w:numPr>
          <w:ilvl w:val="0"/>
          <w:numId w:val="22"/>
        </w:numPr>
        <w:spacing w:before="120" w:beforeAutospacing="0"/>
        <w:rPr>
          <w:rFonts w:asciiTheme="minorBidi" w:hAnsiTheme="minorBidi" w:cstheme="minorBidi"/>
        </w:rPr>
      </w:pPr>
      <w:r w:rsidRPr="006475DF">
        <w:rPr>
          <w:rFonts w:asciiTheme="minorBidi" w:hAnsiTheme="minorBidi" w:cstheme="minorBidi"/>
        </w:rPr>
        <w:t>Networking with leading CX practitioners</w:t>
      </w:r>
    </w:p>
    <w:p w14:paraId="5836FC6E" w14:textId="77777777" w:rsidR="006475DF" w:rsidRPr="006475DF" w:rsidRDefault="006475DF" w:rsidP="006475DF">
      <w:pPr>
        <w:spacing w:before="120" w:beforeAutospacing="0"/>
        <w:ind w:left="720"/>
        <w:rPr>
          <w:rFonts w:asciiTheme="minorBidi" w:hAnsiTheme="minorBidi" w:cstheme="minorBidi"/>
        </w:rPr>
      </w:pPr>
    </w:p>
    <w:p w14:paraId="4AA41315" w14:textId="53AD7FA7" w:rsidR="00AE46B5" w:rsidRPr="00FD4BC5" w:rsidRDefault="00AE46B5" w:rsidP="00FD4BC5">
      <w:pPr>
        <w:rPr>
          <w:rFonts w:asciiTheme="minorBidi" w:hAnsiTheme="minorBidi" w:cstheme="minorBidi"/>
          <w:b/>
          <w:bCs/>
          <w:color w:val="3694FC"/>
        </w:rPr>
      </w:pPr>
      <w:r w:rsidRPr="00FD4BC5">
        <w:rPr>
          <w:rFonts w:asciiTheme="minorBidi" w:hAnsiTheme="minorBidi" w:cstheme="minorBidi"/>
          <w:b/>
          <w:bCs/>
          <w:color w:val="3694FC"/>
        </w:rPr>
        <w:t>Business Value &amp; ROI</w:t>
      </w:r>
    </w:p>
    <w:p w14:paraId="137CE1FA" w14:textId="77777777" w:rsidR="00AE46B5" w:rsidRPr="00FD4BC5" w:rsidRDefault="00AE46B5" w:rsidP="00FD4BC5">
      <w:pPr>
        <w:rPr>
          <w:rFonts w:asciiTheme="minorBidi" w:hAnsiTheme="minorBidi" w:cstheme="minorBidi"/>
          <w:b/>
          <w:bCs/>
          <w:color w:val="3694FC"/>
        </w:rPr>
      </w:pPr>
      <w:r w:rsidRPr="00FD4BC5">
        <w:rPr>
          <w:rFonts w:asciiTheme="minorBidi" w:hAnsiTheme="minorBidi" w:cstheme="minorBidi"/>
          <w:b/>
          <w:bCs/>
          <w:color w:val="3694FC"/>
        </w:rPr>
        <w:t>Knowledge Acquisition</w:t>
      </w:r>
    </w:p>
    <w:p w14:paraId="38F5E307" w14:textId="5B287297" w:rsidR="00AE46B5" w:rsidRPr="00FD4BC5" w:rsidRDefault="00AE46B5" w:rsidP="00760968">
      <w:pPr>
        <w:numPr>
          <w:ilvl w:val="0"/>
          <w:numId w:val="23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Access to </w:t>
      </w:r>
      <w:r w:rsidRPr="00FD4BC5">
        <w:rPr>
          <w:rFonts w:asciiTheme="minorBidi" w:hAnsiTheme="minorBidi" w:cstheme="minorBidi"/>
          <w:b/>
          <w:bCs/>
        </w:rPr>
        <w:t>keynote sessions</w:t>
      </w:r>
      <w:r w:rsidRPr="00FD4BC5">
        <w:rPr>
          <w:rFonts w:asciiTheme="minorBidi" w:hAnsiTheme="minorBidi" w:cstheme="minorBidi"/>
        </w:rPr>
        <w:t xml:space="preserve"> featuring </w:t>
      </w:r>
      <w:r w:rsidR="0073096F" w:rsidRPr="00FD4BC5">
        <w:rPr>
          <w:rFonts w:asciiTheme="minorBidi" w:hAnsiTheme="minorBidi" w:cstheme="minorBidi"/>
        </w:rPr>
        <w:t>the latest and greatest</w:t>
      </w:r>
      <w:r w:rsidRPr="00FD4BC5">
        <w:rPr>
          <w:rFonts w:asciiTheme="minorBidi" w:hAnsiTheme="minorBidi" w:cstheme="minorBidi"/>
        </w:rPr>
        <w:t xml:space="preserve"> CX </w:t>
      </w:r>
      <w:r w:rsidR="0073096F" w:rsidRPr="00FD4BC5">
        <w:rPr>
          <w:rFonts w:asciiTheme="minorBidi" w:hAnsiTheme="minorBidi" w:cstheme="minorBidi"/>
        </w:rPr>
        <w:t>innovations</w:t>
      </w:r>
    </w:p>
    <w:p w14:paraId="4C1347A7" w14:textId="03F07C1A" w:rsidR="00AE46B5" w:rsidRPr="00FD4BC5" w:rsidRDefault="4B9B703C" w:rsidP="00760968">
      <w:pPr>
        <w:numPr>
          <w:ilvl w:val="0"/>
          <w:numId w:val="23"/>
        </w:numPr>
        <w:spacing w:before="120" w:beforeAutospacing="0"/>
        <w:rPr>
          <w:rFonts w:asciiTheme="minorBidi" w:hAnsiTheme="minorBidi" w:cstheme="minorBidi"/>
        </w:rPr>
      </w:pPr>
      <w:proofErr w:type="gramStart"/>
      <w:r w:rsidRPr="00FD4BC5">
        <w:rPr>
          <w:rFonts w:asciiTheme="minorBidi" w:hAnsiTheme="minorBidi" w:cstheme="minorBidi"/>
          <w:b/>
          <w:bCs/>
        </w:rPr>
        <w:t>Participate</w:t>
      </w:r>
      <w:proofErr w:type="gramEnd"/>
      <w:r w:rsidRPr="00FD4BC5">
        <w:rPr>
          <w:rFonts w:asciiTheme="minorBidi" w:hAnsiTheme="minorBidi" w:cstheme="minorBidi"/>
          <w:b/>
          <w:bCs/>
        </w:rPr>
        <w:t xml:space="preserve"> in</w:t>
      </w:r>
      <w:r w:rsidR="00AE46B5" w:rsidRPr="00FD4BC5">
        <w:rPr>
          <w:rFonts w:asciiTheme="minorBidi" w:hAnsiTheme="minorBidi" w:cstheme="minorBidi"/>
          <w:b/>
        </w:rPr>
        <w:t xml:space="preserve"> breakout sessions</w:t>
      </w:r>
      <w:r w:rsidR="00AE46B5" w:rsidRPr="00FD4BC5">
        <w:rPr>
          <w:rFonts w:asciiTheme="minorBidi" w:hAnsiTheme="minorBidi" w:cstheme="minorBidi"/>
        </w:rPr>
        <w:t> on practical implementation strategies</w:t>
      </w:r>
      <w:r w:rsidR="009011B8" w:rsidRPr="00FD4BC5">
        <w:rPr>
          <w:rFonts w:asciiTheme="minorBidi" w:hAnsiTheme="minorBidi" w:cstheme="minorBidi"/>
        </w:rPr>
        <w:t xml:space="preserve"> and customer service best p</w:t>
      </w:r>
      <w:r w:rsidR="00FD2961" w:rsidRPr="00FD4BC5">
        <w:rPr>
          <w:rFonts w:asciiTheme="minorBidi" w:hAnsiTheme="minorBidi" w:cstheme="minorBidi"/>
        </w:rPr>
        <w:t>ractices</w:t>
      </w:r>
    </w:p>
    <w:p w14:paraId="1AB0AFC8" w14:textId="13C76847" w:rsidR="00AE46B5" w:rsidRPr="00FD4BC5" w:rsidRDefault="00AE46B5" w:rsidP="00760968">
      <w:pPr>
        <w:numPr>
          <w:ilvl w:val="0"/>
          <w:numId w:val="23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L</w:t>
      </w:r>
      <w:r w:rsidR="1F4177F7" w:rsidRPr="00FD4BC5">
        <w:rPr>
          <w:rFonts w:asciiTheme="minorBidi" w:hAnsiTheme="minorBidi" w:cstheme="minorBidi"/>
        </w:rPr>
        <w:t>everage</w:t>
      </w:r>
      <w:r w:rsidRPr="00FD4BC5">
        <w:rPr>
          <w:rFonts w:asciiTheme="minorBidi" w:hAnsiTheme="minorBidi" w:cstheme="minorBidi"/>
        </w:rPr>
        <w:t xml:space="preserve"> </w:t>
      </w:r>
      <w:r w:rsidRPr="00FD4BC5">
        <w:rPr>
          <w:rFonts w:asciiTheme="minorBidi" w:hAnsiTheme="minorBidi" w:cstheme="minorBidi"/>
          <w:b/>
        </w:rPr>
        <w:t>industry research</w:t>
      </w:r>
      <w:r w:rsidRPr="00FD4BC5">
        <w:rPr>
          <w:rFonts w:asciiTheme="minorBidi" w:hAnsiTheme="minorBidi" w:cstheme="minorBidi"/>
        </w:rPr>
        <w:t xml:space="preserve"> and benchmark data</w:t>
      </w:r>
      <w:r w:rsidR="00FD2961" w:rsidRPr="00FD4BC5">
        <w:rPr>
          <w:rFonts w:asciiTheme="minorBidi" w:hAnsiTheme="minorBidi" w:cstheme="minorBidi"/>
        </w:rPr>
        <w:t xml:space="preserve"> </w:t>
      </w:r>
      <w:r w:rsidR="71EB26C6" w:rsidRPr="00FD4BC5">
        <w:rPr>
          <w:rFonts w:asciiTheme="minorBidi" w:hAnsiTheme="minorBidi" w:cstheme="minorBidi"/>
        </w:rPr>
        <w:t>from leading</w:t>
      </w:r>
      <w:r w:rsidR="00FD2961" w:rsidRPr="00FD4BC5">
        <w:rPr>
          <w:rFonts w:asciiTheme="minorBidi" w:hAnsiTheme="minorBidi" w:cstheme="minorBidi"/>
        </w:rPr>
        <w:t xml:space="preserve"> analysts and thought leaders </w:t>
      </w:r>
    </w:p>
    <w:p w14:paraId="07544488" w14:textId="72CBBA0A" w:rsidR="00AE46B5" w:rsidRDefault="6BAC1FCE" w:rsidP="00760968">
      <w:pPr>
        <w:numPr>
          <w:ilvl w:val="0"/>
          <w:numId w:val="23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Explore the latest e</w:t>
      </w:r>
      <w:r w:rsidR="00AE46B5" w:rsidRPr="00FD4BC5">
        <w:rPr>
          <w:rFonts w:asciiTheme="minorBidi" w:hAnsiTheme="minorBidi" w:cstheme="minorBidi"/>
        </w:rPr>
        <w:t xml:space="preserve">merging technology demonstrations and </w:t>
      </w:r>
      <w:r w:rsidR="008F6D5F" w:rsidRPr="00FD4BC5">
        <w:rPr>
          <w:rFonts w:asciiTheme="minorBidi" w:hAnsiTheme="minorBidi" w:cstheme="minorBidi"/>
        </w:rPr>
        <w:t>success stories</w:t>
      </w:r>
    </w:p>
    <w:p w14:paraId="65E7FD38" w14:textId="77777777" w:rsidR="006475DF" w:rsidRDefault="006475DF">
      <w:pPr>
        <w:rPr>
          <w:rFonts w:asciiTheme="minorBidi" w:hAnsiTheme="minorBidi" w:cstheme="minorBidi"/>
          <w:b/>
          <w:bCs/>
          <w:color w:val="3694FC"/>
        </w:rPr>
      </w:pPr>
      <w:r>
        <w:rPr>
          <w:rFonts w:asciiTheme="minorBidi" w:hAnsiTheme="minorBidi" w:cstheme="minorBidi"/>
          <w:b/>
          <w:bCs/>
          <w:color w:val="3694FC"/>
        </w:rPr>
        <w:br w:type="page"/>
      </w:r>
    </w:p>
    <w:p w14:paraId="46D5C3B6" w14:textId="4C835886" w:rsidR="00AE46B5" w:rsidRPr="00FD4BC5" w:rsidRDefault="00AE46B5" w:rsidP="00FD4BC5">
      <w:pPr>
        <w:rPr>
          <w:rFonts w:asciiTheme="minorBidi" w:hAnsiTheme="minorBidi" w:cstheme="minorBidi"/>
          <w:b/>
          <w:bCs/>
          <w:color w:val="3694FC"/>
        </w:rPr>
      </w:pPr>
      <w:r w:rsidRPr="00FD4BC5">
        <w:rPr>
          <w:rFonts w:asciiTheme="minorBidi" w:hAnsiTheme="minorBidi" w:cstheme="minorBidi"/>
          <w:b/>
          <w:bCs/>
          <w:color w:val="3694FC"/>
        </w:rPr>
        <w:t>Competitive Intelligence</w:t>
      </w:r>
    </w:p>
    <w:p w14:paraId="11C200B3" w14:textId="6391488C" w:rsidR="00AE46B5" w:rsidRPr="00FD4BC5" w:rsidRDefault="00AE46B5" w:rsidP="00760968">
      <w:pPr>
        <w:numPr>
          <w:ilvl w:val="0"/>
          <w:numId w:val="24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Insights into strategies and market positioning</w:t>
      </w:r>
    </w:p>
    <w:p w14:paraId="5AA195DD" w14:textId="77777777" w:rsidR="00AE46B5" w:rsidRPr="00FD4BC5" w:rsidRDefault="00AE46B5" w:rsidP="00760968">
      <w:pPr>
        <w:numPr>
          <w:ilvl w:val="0"/>
          <w:numId w:val="24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Understanding of industry standards and expectations</w:t>
      </w:r>
    </w:p>
    <w:p w14:paraId="03FF1A07" w14:textId="6C2CEE52" w:rsidR="00AE46B5" w:rsidRDefault="00AE46B5" w:rsidP="00760968">
      <w:pPr>
        <w:numPr>
          <w:ilvl w:val="0"/>
          <w:numId w:val="24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 xml:space="preserve">Early awareness of disruptive trends affecting our </w:t>
      </w:r>
      <w:r w:rsidR="008F6D5F" w:rsidRPr="00FD4BC5">
        <w:rPr>
          <w:rFonts w:asciiTheme="minorBidi" w:hAnsiTheme="minorBidi" w:cstheme="minorBidi"/>
        </w:rPr>
        <w:t>market</w:t>
      </w:r>
    </w:p>
    <w:p w14:paraId="33C85FB8" w14:textId="77777777" w:rsidR="00FD4BC5" w:rsidRDefault="00FD4BC5" w:rsidP="00760968">
      <w:pPr>
        <w:spacing w:before="120" w:beforeAutospacing="0"/>
        <w:rPr>
          <w:rFonts w:asciiTheme="minorBidi" w:hAnsiTheme="minorBidi" w:cstheme="minorBidi"/>
          <w:b/>
          <w:bCs/>
          <w:color w:val="3694FC"/>
        </w:rPr>
      </w:pPr>
    </w:p>
    <w:p w14:paraId="6C9630BE" w14:textId="3DF67A8E" w:rsidR="00AE46B5" w:rsidRPr="00FD4BC5" w:rsidRDefault="00AE46B5" w:rsidP="00760968">
      <w:pPr>
        <w:spacing w:before="120" w:beforeAutospacing="0"/>
        <w:rPr>
          <w:rFonts w:asciiTheme="minorBidi" w:hAnsiTheme="minorBidi" w:cstheme="minorBidi"/>
          <w:b/>
          <w:bCs/>
          <w:color w:val="3694FC"/>
        </w:rPr>
      </w:pPr>
      <w:r w:rsidRPr="00FD4BC5">
        <w:rPr>
          <w:rFonts w:asciiTheme="minorBidi" w:hAnsiTheme="minorBidi" w:cstheme="minorBidi"/>
          <w:b/>
          <w:bCs/>
          <w:color w:val="3694FC"/>
        </w:rPr>
        <w:t>Networking Opportunities</w:t>
      </w:r>
    </w:p>
    <w:p w14:paraId="58D8DDB0" w14:textId="20320D39" w:rsidR="00AE46B5" w:rsidRPr="00FD4BC5" w:rsidRDefault="1A3FC569" w:rsidP="00760968">
      <w:pPr>
        <w:numPr>
          <w:ilvl w:val="0"/>
          <w:numId w:val="25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Connect</w:t>
      </w:r>
      <w:r w:rsidR="00AE46B5" w:rsidRPr="00FD4BC5">
        <w:rPr>
          <w:rFonts w:asciiTheme="minorBidi" w:hAnsiTheme="minorBidi" w:cstheme="minorBidi"/>
        </w:rPr>
        <w:t xml:space="preserve"> with</w:t>
      </w:r>
      <w:r w:rsidR="3498E5E5" w:rsidRPr="00FD4BC5">
        <w:rPr>
          <w:rFonts w:asciiTheme="minorBidi" w:hAnsiTheme="minorBidi" w:cstheme="minorBidi"/>
        </w:rPr>
        <w:t xml:space="preserve"> hundreds of</w:t>
      </w:r>
      <w:r w:rsidR="00AE46B5" w:rsidRPr="00FD4BC5">
        <w:rPr>
          <w:rFonts w:asciiTheme="minorBidi" w:hAnsiTheme="minorBidi" w:cstheme="minorBidi"/>
        </w:rPr>
        <w:t> </w:t>
      </w:r>
      <w:r w:rsidR="33F400F8" w:rsidRPr="00FD4BC5">
        <w:rPr>
          <w:rFonts w:asciiTheme="minorBidi" w:hAnsiTheme="minorBidi" w:cstheme="minorBidi"/>
        </w:rPr>
        <w:t>industry professionals sharing common goals and experiences</w:t>
      </w:r>
    </w:p>
    <w:p w14:paraId="12BD7BBD" w14:textId="6EF80B13" w:rsidR="00AE46B5" w:rsidRPr="00FD4BC5" w:rsidRDefault="00AE46B5" w:rsidP="00760968">
      <w:pPr>
        <w:numPr>
          <w:ilvl w:val="0"/>
          <w:numId w:val="25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 xml:space="preserve">Access to solution providers and </w:t>
      </w:r>
      <w:r w:rsidR="225C026C" w:rsidRPr="00FD4BC5">
        <w:rPr>
          <w:rFonts w:asciiTheme="minorBidi" w:hAnsiTheme="minorBidi" w:cstheme="minorBidi"/>
        </w:rPr>
        <w:t>strategic</w:t>
      </w:r>
      <w:r w:rsidRPr="00FD4BC5">
        <w:rPr>
          <w:rFonts w:asciiTheme="minorBidi" w:hAnsiTheme="minorBidi" w:cstheme="minorBidi"/>
        </w:rPr>
        <w:t xml:space="preserve"> partners</w:t>
      </w:r>
    </w:p>
    <w:p w14:paraId="0A40AA20" w14:textId="77777777" w:rsidR="00AE46B5" w:rsidRPr="00FD4BC5" w:rsidRDefault="00AE46B5" w:rsidP="00760968">
      <w:pPr>
        <w:numPr>
          <w:ilvl w:val="0"/>
          <w:numId w:val="25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Opportunity to learn from organizations leading in CX innovation</w:t>
      </w:r>
    </w:p>
    <w:p w14:paraId="4F7D827C" w14:textId="77777777" w:rsidR="006475DF" w:rsidRDefault="006475DF" w:rsidP="00FD4BC5">
      <w:pPr>
        <w:rPr>
          <w:rFonts w:asciiTheme="minorBidi" w:hAnsiTheme="minorBidi" w:cstheme="minorBidi"/>
          <w:b/>
          <w:bCs/>
          <w:color w:val="3694FC"/>
        </w:rPr>
      </w:pPr>
    </w:p>
    <w:p w14:paraId="6DCB4465" w14:textId="290CF049" w:rsidR="00AE46B5" w:rsidRPr="00FD4BC5" w:rsidRDefault="00AE46B5" w:rsidP="00760968">
      <w:pPr>
        <w:spacing w:before="120" w:beforeAutospacing="0"/>
        <w:rPr>
          <w:rFonts w:asciiTheme="minorBidi" w:hAnsiTheme="minorBidi" w:cstheme="minorBidi"/>
          <w:b/>
          <w:bCs/>
          <w:color w:val="3694FC"/>
        </w:rPr>
      </w:pPr>
      <w:r w:rsidRPr="00FD4BC5">
        <w:rPr>
          <w:rFonts w:asciiTheme="minorBidi" w:hAnsiTheme="minorBidi" w:cstheme="minorBidi"/>
          <w:b/>
          <w:bCs/>
          <w:color w:val="3694FC"/>
        </w:rPr>
        <w:t>Direct Application to Our Business</w:t>
      </w:r>
    </w:p>
    <w:p w14:paraId="2A0BCE6E" w14:textId="77777777" w:rsidR="00AE46B5" w:rsidRPr="00FD4BC5" w:rsidRDefault="00AE46B5" w:rsidP="00760968">
      <w:pPr>
        <w:numPr>
          <w:ilvl w:val="0"/>
          <w:numId w:val="26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[Specific challenge/project #1 relevant to your company]</w:t>
      </w:r>
    </w:p>
    <w:p w14:paraId="21FB0FA1" w14:textId="77777777" w:rsidR="00AE46B5" w:rsidRPr="00FD4BC5" w:rsidRDefault="00AE46B5" w:rsidP="00760968">
      <w:pPr>
        <w:numPr>
          <w:ilvl w:val="0"/>
          <w:numId w:val="26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[Specific challenge/project #2 relevant to your company]</w:t>
      </w:r>
    </w:p>
    <w:p w14:paraId="379359C6" w14:textId="77777777" w:rsidR="00AE46B5" w:rsidRPr="00FD4BC5" w:rsidRDefault="00AE46B5" w:rsidP="00760968">
      <w:pPr>
        <w:numPr>
          <w:ilvl w:val="0"/>
          <w:numId w:val="26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[Strategic initiative this knowledge supports]</w:t>
      </w:r>
    </w:p>
    <w:p w14:paraId="2AE7C2F1" w14:textId="19738AEC" w:rsidR="00AE46B5" w:rsidRDefault="00AE46B5" w:rsidP="00760968">
      <w:pPr>
        <w:spacing w:before="120" w:beforeAutospacing="0"/>
        <w:rPr>
          <w:rFonts w:asciiTheme="minorBidi" w:hAnsiTheme="minorBidi" w:cstheme="minorBidi"/>
        </w:rPr>
      </w:pPr>
    </w:p>
    <w:p w14:paraId="31DFEDB7" w14:textId="77777777" w:rsidR="006475DF" w:rsidRPr="00FD4BC5" w:rsidRDefault="006475DF" w:rsidP="00760968">
      <w:pPr>
        <w:spacing w:before="120" w:beforeAutospacing="0"/>
        <w:rPr>
          <w:rFonts w:asciiTheme="minorBidi" w:hAnsiTheme="minorBidi" w:cstheme="minorBidi"/>
        </w:rPr>
      </w:pPr>
    </w:p>
    <w:p w14:paraId="182E725E" w14:textId="77777777" w:rsidR="00AE46B5" w:rsidRPr="00FD4BC5" w:rsidRDefault="00AE46B5" w:rsidP="00FD4BC5">
      <w:pPr>
        <w:rPr>
          <w:rFonts w:asciiTheme="minorBidi" w:hAnsiTheme="minorBidi" w:cstheme="minorBidi"/>
          <w:b/>
          <w:bCs/>
          <w:color w:val="3694FC"/>
        </w:rPr>
      </w:pPr>
      <w:r w:rsidRPr="00FD4BC5">
        <w:rPr>
          <w:rFonts w:asciiTheme="minorBidi" w:hAnsiTheme="minorBidi" w:cstheme="minorBidi"/>
          <w:b/>
          <w:bCs/>
          <w:color w:val="3694FC"/>
        </w:rPr>
        <w:t>Investment Details</w:t>
      </w:r>
    </w:p>
    <w:tbl>
      <w:tblPr>
        <w:tblStyle w:val="ListTable6Colorful-Accent5"/>
        <w:tblW w:w="0" w:type="auto"/>
        <w:tblLook w:val="04A0" w:firstRow="1" w:lastRow="0" w:firstColumn="1" w:lastColumn="0" w:noHBand="0" w:noVBand="1"/>
      </w:tblPr>
      <w:tblGrid>
        <w:gridCol w:w="2382"/>
        <w:gridCol w:w="3015"/>
      </w:tblGrid>
      <w:tr w:rsidR="00AE46B5" w:rsidRPr="00FD4BC5" w14:paraId="67F7A530" w14:textId="77777777" w:rsidTr="00FD4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single" w:sz="4" w:space="0" w:color="5B9BD5" w:themeColor="accent5"/>
              <w:left w:val="nil"/>
              <w:bottom w:val="nil"/>
            </w:tcBorders>
            <w:hideMark/>
          </w:tcPr>
          <w:p w14:paraId="48E63952" w14:textId="77777777" w:rsidR="00AE46B5" w:rsidRPr="00FD4BC5" w:rsidRDefault="00AE46B5" w:rsidP="00FD4BC5">
            <w:pPr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color w:val="000000" w:themeColor="text1"/>
              </w:rPr>
              <w:t>Item</w:t>
            </w:r>
          </w:p>
        </w:tc>
        <w:tc>
          <w:tcPr>
            <w:tcW w:w="3015" w:type="dxa"/>
            <w:tcBorders>
              <w:top w:val="single" w:sz="4" w:space="0" w:color="5B9BD5" w:themeColor="accent5"/>
              <w:bottom w:val="nil"/>
            </w:tcBorders>
            <w:hideMark/>
          </w:tcPr>
          <w:p w14:paraId="4331C8F8" w14:textId="77777777" w:rsidR="00AE46B5" w:rsidRPr="00FD4BC5" w:rsidRDefault="00AE46B5" w:rsidP="00FD4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color w:val="000000" w:themeColor="text1"/>
              </w:rPr>
              <w:t>Cost</w:t>
            </w:r>
          </w:p>
        </w:tc>
      </w:tr>
      <w:tr w:rsidR="00AE46B5" w:rsidRPr="00FD4BC5" w14:paraId="1D7F1D06" w14:textId="77777777" w:rsidTr="00FD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left w:val="nil"/>
              <w:bottom w:val="nil"/>
            </w:tcBorders>
            <w:hideMark/>
          </w:tcPr>
          <w:p w14:paraId="22890D23" w14:textId="77777777" w:rsidR="00AE46B5" w:rsidRPr="00FD4BC5" w:rsidRDefault="00AE46B5" w:rsidP="00FD4BC5">
            <w:pPr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  <w:t>Event Registration</w:t>
            </w:r>
          </w:p>
        </w:tc>
        <w:tc>
          <w:tcPr>
            <w:tcW w:w="3015" w:type="dxa"/>
            <w:tcBorders>
              <w:top w:val="nil"/>
              <w:bottom w:val="nil"/>
            </w:tcBorders>
            <w:hideMark/>
          </w:tcPr>
          <w:p w14:paraId="7EC9C45D" w14:textId="77777777" w:rsidR="00AE46B5" w:rsidRPr="00FD4BC5" w:rsidRDefault="00AE46B5" w:rsidP="00FD4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color w:val="000000" w:themeColor="text1"/>
              </w:rPr>
              <w:t>$[amount]</w:t>
            </w:r>
          </w:p>
        </w:tc>
      </w:tr>
      <w:tr w:rsidR="00AE46B5" w:rsidRPr="00FD4BC5" w14:paraId="6D214877" w14:textId="77777777" w:rsidTr="00FD4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left w:val="nil"/>
              <w:bottom w:val="nil"/>
            </w:tcBorders>
            <w:hideMark/>
          </w:tcPr>
          <w:p w14:paraId="30891EC3" w14:textId="77777777" w:rsidR="00AE46B5" w:rsidRPr="00FD4BC5" w:rsidRDefault="00AE46B5" w:rsidP="00FD4BC5">
            <w:pPr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  <w:t>Travel</w:t>
            </w:r>
          </w:p>
        </w:tc>
        <w:tc>
          <w:tcPr>
            <w:tcW w:w="3015" w:type="dxa"/>
            <w:tcBorders>
              <w:top w:val="nil"/>
              <w:bottom w:val="nil"/>
            </w:tcBorders>
            <w:hideMark/>
          </w:tcPr>
          <w:p w14:paraId="176DDF6E" w14:textId="77777777" w:rsidR="00AE46B5" w:rsidRPr="00FD4BC5" w:rsidRDefault="00AE46B5" w:rsidP="00FD4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color w:val="000000" w:themeColor="text1"/>
              </w:rPr>
              <w:t>$[amount]</w:t>
            </w:r>
          </w:p>
        </w:tc>
      </w:tr>
      <w:tr w:rsidR="00AE46B5" w:rsidRPr="00FD4BC5" w14:paraId="032ED368" w14:textId="77777777" w:rsidTr="00FD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left w:val="nil"/>
              <w:bottom w:val="nil"/>
            </w:tcBorders>
            <w:hideMark/>
          </w:tcPr>
          <w:p w14:paraId="30E5DE57" w14:textId="77777777" w:rsidR="00AE46B5" w:rsidRPr="00FD4BC5" w:rsidRDefault="00AE46B5" w:rsidP="00FD4BC5">
            <w:pPr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  <w:t>Accommodation</w:t>
            </w:r>
          </w:p>
        </w:tc>
        <w:tc>
          <w:tcPr>
            <w:tcW w:w="3015" w:type="dxa"/>
            <w:tcBorders>
              <w:top w:val="nil"/>
              <w:bottom w:val="nil"/>
            </w:tcBorders>
            <w:hideMark/>
          </w:tcPr>
          <w:p w14:paraId="7D8F72AA" w14:textId="77777777" w:rsidR="00AE46B5" w:rsidRPr="00FD4BC5" w:rsidRDefault="00AE46B5" w:rsidP="00FD4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color w:val="000000" w:themeColor="text1"/>
              </w:rPr>
              <w:t>$[amount]</w:t>
            </w:r>
          </w:p>
        </w:tc>
      </w:tr>
      <w:tr w:rsidR="00AE46B5" w:rsidRPr="00FD4BC5" w14:paraId="779D8D60" w14:textId="77777777" w:rsidTr="00FD4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left w:val="nil"/>
              <w:bottom w:val="nil"/>
            </w:tcBorders>
            <w:hideMark/>
          </w:tcPr>
          <w:p w14:paraId="3670E2C5" w14:textId="77777777" w:rsidR="00AE46B5" w:rsidRPr="00FD4BC5" w:rsidRDefault="00AE46B5" w:rsidP="00FD4BC5">
            <w:pPr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  <w:t>Meals &amp; Incidentals</w:t>
            </w:r>
          </w:p>
        </w:tc>
        <w:tc>
          <w:tcPr>
            <w:tcW w:w="3015" w:type="dxa"/>
            <w:tcBorders>
              <w:top w:val="nil"/>
              <w:bottom w:val="nil"/>
            </w:tcBorders>
            <w:hideMark/>
          </w:tcPr>
          <w:p w14:paraId="23B87CEE" w14:textId="77777777" w:rsidR="00AE46B5" w:rsidRPr="00FD4BC5" w:rsidRDefault="00AE46B5" w:rsidP="00FD4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color w:val="000000" w:themeColor="text1"/>
              </w:rPr>
              <w:t>$[amount]</w:t>
            </w:r>
          </w:p>
        </w:tc>
      </w:tr>
      <w:tr w:rsidR="00AE46B5" w:rsidRPr="00FD4BC5" w14:paraId="4FD6DD24" w14:textId="77777777" w:rsidTr="00FD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left w:val="nil"/>
              <w:bottom w:val="single" w:sz="4" w:space="0" w:color="5B9BD5" w:themeColor="accent5"/>
            </w:tcBorders>
            <w:hideMark/>
          </w:tcPr>
          <w:p w14:paraId="724590AF" w14:textId="77777777" w:rsidR="00AE46B5" w:rsidRPr="00FD4BC5" w:rsidRDefault="00AE46B5" w:rsidP="00FD4BC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color w:val="000000" w:themeColor="text1"/>
              </w:rPr>
              <w:t>Total Investment</w:t>
            </w:r>
          </w:p>
        </w:tc>
        <w:tc>
          <w:tcPr>
            <w:tcW w:w="3015" w:type="dxa"/>
            <w:tcBorders>
              <w:top w:val="nil"/>
              <w:bottom w:val="single" w:sz="4" w:space="0" w:color="5B9BD5" w:themeColor="accent5"/>
            </w:tcBorders>
            <w:hideMark/>
          </w:tcPr>
          <w:p w14:paraId="71CC90AB" w14:textId="77777777" w:rsidR="00AE46B5" w:rsidRPr="00FD4BC5" w:rsidRDefault="00AE46B5" w:rsidP="00FD4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</w:rPr>
            </w:pPr>
            <w:r w:rsidRPr="00FD4BC5">
              <w:rPr>
                <w:rFonts w:asciiTheme="minorBidi" w:hAnsiTheme="minorBidi" w:cstheme="minorBidi"/>
                <w:b/>
                <w:bCs/>
                <w:color w:val="000000" w:themeColor="text1"/>
              </w:rPr>
              <w:t>$[total]</w:t>
            </w:r>
          </w:p>
        </w:tc>
      </w:tr>
    </w:tbl>
    <w:p w14:paraId="00EE9303" w14:textId="340295A9" w:rsidR="00AE46B5" w:rsidRPr="00FD4BC5" w:rsidRDefault="00AE46B5" w:rsidP="00FD4BC5">
      <w:pPr>
        <w:rPr>
          <w:rFonts w:asciiTheme="minorBidi" w:hAnsiTheme="minorBidi" w:cstheme="minorBidi"/>
        </w:rPr>
      </w:pPr>
    </w:p>
    <w:p w14:paraId="5B8A80E7" w14:textId="77777777" w:rsidR="00AE46B5" w:rsidRPr="00FD4BC5" w:rsidRDefault="00AE46B5" w:rsidP="00FD4BC5">
      <w:pPr>
        <w:rPr>
          <w:rFonts w:asciiTheme="minorBidi" w:hAnsiTheme="minorBidi" w:cstheme="minorBidi"/>
          <w:b/>
          <w:bCs/>
          <w:color w:val="3694FC"/>
        </w:rPr>
      </w:pPr>
      <w:r w:rsidRPr="00FD4BC5">
        <w:rPr>
          <w:rFonts w:asciiTheme="minorBidi" w:hAnsiTheme="minorBidi" w:cstheme="minorBidi"/>
          <w:b/>
          <w:bCs/>
          <w:color w:val="3694FC"/>
        </w:rPr>
        <w:t>Knowledge Transfer Plan</w:t>
      </w:r>
    </w:p>
    <w:p w14:paraId="6B7FFB34" w14:textId="77777777" w:rsidR="00AE46B5" w:rsidRPr="00FD4BC5" w:rsidRDefault="00AE46B5" w:rsidP="00760968">
      <w:p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To maximize organizational value, I commit to:</w:t>
      </w:r>
    </w:p>
    <w:p w14:paraId="27D4E4AA" w14:textId="77777777" w:rsidR="00AE46B5" w:rsidRPr="00FD4BC5" w:rsidRDefault="00AE46B5" w:rsidP="00760968">
      <w:pPr>
        <w:numPr>
          <w:ilvl w:val="0"/>
          <w:numId w:val="27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  <w:b/>
          <w:bCs/>
        </w:rPr>
        <w:t>Immediate Debrief</w:t>
      </w:r>
      <w:r w:rsidRPr="00FD4BC5">
        <w:rPr>
          <w:rFonts w:asciiTheme="minorBidi" w:hAnsiTheme="minorBidi" w:cstheme="minorBidi"/>
        </w:rPr>
        <w:t> - Schedule team meeting within one week of return to share key insights</w:t>
      </w:r>
    </w:p>
    <w:p w14:paraId="2D552174" w14:textId="77777777" w:rsidR="00AE46B5" w:rsidRPr="00FD4BC5" w:rsidRDefault="00AE46B5" w:rsidP="00760968">
      <w:pPr>
        <w:numPr>
          <w:ilvl w:val="0"/>
          <w:numId w:val="27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  <w:b/>
          <w:bCs/>
        </w:rPr>
        <w:t>Written Summary</w:t>
      </w:r>
      <w:r w:rsidRPr="00FD4BC5">
        <w:rPr>
          <w:rFonts w:asciiTheme="minorBidi" w:hAnsiTheme="minorBidi" w:cstheme="minorBidi"/>
        </w:rPr>
        <w:t> - Provide comprehensive report highlighting:</w:t>
      </w:r>
    </w:p>
    <w:p w14:paraId="35F134DC" w14:textId="77777777" w:rsidR="00AE46B5" w:rsidRPr="00FD4BC5" w:rsidRDefault="00AE46B5" w:rsidP="00760968">
      <w:pPr>
        <w:numPr>
          <w:ilvl w:val="1"/>
          <w:numId w:val="27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Top 10 actionable takeaways</w:t>
      </w:r>
    </w:p>
    <w:p w14:paraId="0185ADF9" w14:textId="77777777" w:rsidR="00AE46B5" w:rsidRPr="00FD4BC5" w:rsidRDefault="00AE46B5" w:rsidP="00760968">
      <w:pPr>
        <w:numPr>
          <w:ilvl w:val="1"/>
          <w:numId w:val="27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Recommendations for our organization</w:t>
      </w:r>
    </w:p>
    <w:p w14:paraId="006FD8F7" w14:textId="77777777" w:rsidR="00AE46B5" w:rsidRPr="00FD4BC5" w:rsidRDefault="00AE46B5" w:rsidP="00760968">
      <w:pPr>
        <w:numPr>
          <w:ilvl w:val="1"/>
          <w:numId w:val="27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Potential quick wins and strategic initiatives</w:t>
      </w:r>
    </w:p>
    <w:p w14:paraId="5DE3355A" w14:textId="77777777" w:rsidR="00AE46B5" w:rsidRPr="00FD4BC5" w:rsidRDefault="00AE46B5" w:rsidP="00760968">
      <w:pPr>
        <w:numPr>
          <w:ilvl w:val="0"/>
          <w:numId w:val="27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  <w:b/>
          <w:bCs/>
        </w:rPr>
        <w:t>Resources Distribution</w:t>
      </w:r>
      <w:r w:rsidRPr="00FD4BC5">
        <w:rPr>
          <w:rFonts w:asciiTheme="minorBidi" w:hAnsiTheme="minorBidi" w:cstheme="minorBidi"/>
        </w:rPr>
        <w:t> - Share relevant materials, case studies, and vendor information</w:t>
      </w:r>
    </w:p>
    <w:p w14:paraId="708296D1" w14:textId="77777777" w:rsidR="00AE46B5" w:rsidRPr="00FD4BC5" w:rsidRDefault="00AE46B5" w:rsidP="00760968">
      <w:pPr>
        <w:numPr>
          <w:ilvl w:val="0"/>
          <w:numId w:val="27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  <w:b/>
          <w:bCs/>
        </w:rPr>
        <w:t>Implementation Proposal</w:t>
      </w:r>
      <w:r w:rsidRPr="00FD4BC5">
        <w:rPr>
          <w:rFonts w:asciiTheme="minorBidi" w:hAnsiTheme="minorBidi" w:cstheme="minorBidi"/>
        </w:rPr>
        <w:t> - Present 90-day action plan for applying learnings</w:t>
      </w:r>
    </w:p>
    <w:p w14:paraId="5CE0CEB4" w14:textId="44FF67DB" w:rsidR="006475DF" w:rsidRDefault="006475DF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p w14:paraId="3766B61E" w14:textId="77777777" w:rsidR="00AE46B5" w:rsidRPr="00FD4BC5" w:rsidRDefault="00AE46B5" w:rsidP="00FD4BC5">
      <w:pPr>
        <w:rPr>
          <w:rFonts w:asciiTheme="minorBidi" w:hAnsiTheme="minorBidi" w:cstheme="minorBidi"/>
          <w:b/>
          <w:bCs/>
          <w:color w:val="3694FC"/>
        </w:rPr>
      </w:pPr>
      <w:r w:rsidRPr="00FD4BC5">
        <w:rPr>
          <w:rFonts w:asciiTheme="minorBidi" w:hAnsiTheme="minorBidi" w:cstheme="minorBidi"/>
          <w:b/>
          <w:bCs/>
          <w:color w:val="3694FC"/>
        </w:rPr>
        <w:t>Expected Outcomes</w:t>
      </w:r>
    </w:p>
    <w:p w14:paraId="7A6577DC" w14:textId="77777777" w:rsidR="00AE46B5" w:rsidRPr="00FD4BC5" w:rsidRDefault="00AE46B5" w:rsidP="00760968">
      <w:p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Within 3-6 months of attending, I expect to deliver:</w:t>
      </w:r>
    </w:p>
    <w:p w14:paraId="21B42065" w14:textId="55A69CAC" w:rsidR="00AE46B5" w:rsidRPr="00FD4BC5" w:rsidRDefault="00AE46B5" w:rsidP="00760968">
      <w:pPr>
        <w:numPr>
          <w:ilvl w:val="0"/>
          <w:numId w:val="28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  <w:b/>
          <w:bCs/>
        </w:rPr>
        <w:t>[Specific outcome #1]</w:t>
      </w:r>
      <w:r w:rsidRPr="00FD4BC5">
        <w:rPr>
          <w:rFonts w:asciiTheme="minorBidi" w:hAnsiTheme="minorBidi" w:cstheme="minorBidi"/>
        </w:rPr>
        <w:t> </w:t>
      </w:r>
    </w:p>
    <w:p w14:paraId="164B84B5" w14:textId="73D5492C" w:rsidR="00AE46B5" w:rsidRPr="00FD4BC5" w:rsidRDefault="00AE46B5" w:rsidP="00760968">
      <w:pPr>
        <w:numPr>
          <w:ilvl w:val="0"/>
          <w:numId w:val="28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  <w:b/>
          <w:bCs/>
        </w:rPr>
        <w:t>[Specific outcome #2]</w:t>
      </w:r>
      <w:r w:rsidRPr="00FD4BC5">
        <w:rPr>
          <w:rFonts w:asciiTheme="minorBidi" w:hAnsiTheme="minorBidi" w:cstheme="minorBidi"/>
        </w:rPr>
        <w:t> </w:t>
      </w:r>
    </w:p>
    <w:p w14:paraId="6A2EC834" w14:textId="54E5BD22" w:rsidR="00AE46B5" w:rsidRPr="00FD4BC5" w:rsidRDefault="00AE46B5" w:rsidP="00760968">
      <w:pPr>
        <w:numPr>
          <w:ilvl w:val="0"/>
          <w:numId w:val="28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  <w:b/>
          <w:bCs/>
        </w:rPr>
        <w:t>[Specific outcome #3]</w:t>
      </w:r>
      <w:r w:rsidRPr="00FD4BC5">
        <w:rPr>
          <w:rFonts w:asciiTheme="minorBidi" w:hAnsiTheme="minorBidi" w:cstheme="minorBidi"/>
        </w:rPr>
        <w:t> </w:t>
      </w:r>
    </w:p>
    <w:p w14:paraId="1FC3526D" w14:textId="77777777" w:rsidR="00AE46B5" w:rsidRPr="00FD4BC5" w:rsidRDefault="00AE46B5" w:rsidP="00760968">
      <w:pPr>
        <w:numPr>
          <w:ilvl w:val="0"/>
          <w:numId w:val="28"/>
        </w:num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Enhanced industry network for ongoing knowledge exchange</w:t>
      </w:r>
    </w:p>
    <w:p w14:paraId="233DE9C7" w14:textId="0C469CE7" w:rsidR="00AE46B5" w:rsidRDefault="00AE46B5" w:rsidP="00760968">
      <w:pPr>
        <w:spacing w:before="120" w:beforeAutospacing="0"/>
        <w:rPr>
          <w:rFonts w:asciiTheme="minorBidi" w:hAnsiTheme="minorBidi" w:cstheme="minorBidi"/>
        </w:rPr>
      </w:pPr>
    </w:p>
    <w:p w14:paraId="3D25A9C9" w14:textId="77777777" w:rsidR="006475DF" w:rsidRPr="00FD4BC5" w:rsidRDefault="006475DF" w:rsidP="00760968">
      <w:pPr>
        <w:spacing w:before="120" w:beforeAutospacing="0"/>
        <w:rPr>
          <w:rFonts w:asciiTheme="minorBidi" w:hAnsiTheme="minorBidi" w:cstheme="minorBidi"/>
        </w:rPr>
      </w:pPr>
    </w:p>
    <w:p w14:paraId="4693881E" w14:textId="77777777" w:rsidR="00AE46B5" w:rsidRPr="00FD4BC5" w:rsidRDefault="00AE46B5" w:rsidP="00FD4BC5">
      <w:pPr>
        <w:rPr>
          <w:rFonts w:asciiTheme="minorBidi" w:hAnsiTheme="minorBidi" w:cstheme="minorBidi"/>
          <w:b/>
          <w:bCs/>
          <w:color w:val="3694FC"/>
        </w:rPr>
      </w:pPr>
      <w:r w:rsidRPr="00FD4BC5">
        <w:rPr>
          <w:rFonts w:asciiTheme="minorBidi" w:hAnsiTheme="minorBidi" w:cstheme="minorBidi"/>
          <w:b/>
          <w:bCs/>
          <w:color w:val="3694FC"/>
        </w:rPr>
        <w:t>Conclusion</w:t>
      </w:r>
    </w:p>
    <w:p w14:paraId="24D9B101" w14:textId="2C8D2BDF" w:rsidR="00AE46B5" w:rsidRPr="00FD4BC5" w:rsidRDefault="00AE46B5" w:rsidP="00760968">
      <w:p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Attending </w:t>
      </w:r>
      <w:r w:rsidR="00A719A6" w:rsidRPr="00FD4BC5">
        <w:rPr>
          <w:rFonts w:asciiTheme="minorBidi" w:hAnsiTheme="minorBidi" w:cstheme="minorBidi"/>
          <w:b/>
          <w:bCs/>
        </w:rPr>
        <w:t xml:space="preserve">NiCE World </w:t>
      </w:r>
      <w:r w:rsidRPr="00FD4BC5">
        <w:rPr>
          <w:rFonts w:asciiTheme="minorBidi" w:hAnsiTheme="minorBidi" w:cstheme="minorBidi"/>
        </w:rPr>
        <w:t xml:space="preserve">represents a high-value investment in our </w:t>
      </w:r>
      <w:r w:rsidR="00E2446F" w:rsidRPr="00FD4BC5">
        <w:rPr>
          <w:rFonts w:asciiTheme="minorBidi" w:hAnsiTheme="minorBidi" w:cstheme="minorBidi"/>
        </w:rPr>
        <w:t>CX strategy</w:t>
      </w:r>
      <w:r w:rsidRPr="00FD4BC5">
        <w:rPr>
          <w:rFonts w:asciiTheme="minorBidi" w:hAnsiTheme="minorBidi" w:cstheme="minorBidi"/>
        </w:rPr>
        <w:t>. The knowledge gained, connections made, and insights discovered will directly contribute to </w:t>
      </w:r>
      <w:r w:rsidRPr="00FD4BC5">
        <w:rPr>
          <w:rFonts w:asciiTheme="minorBidi" w:hAnsiTheme="minorBidi" w:cstheme="minorBidi"/>
          <w:b/>
          <w:bCs/>
        </w:rPr>
        <w:t>[company name]</w:t>
      </w:r>
      <w:r w:rsidRPr="00FD4BC5">
        <w:rPr>
          <w:rFonts w:asciiTheme="minorBidi" w:hAnsiTheme="minorBidi" w:cstheme="minorBidi"/>
        </w:rPr>
        <w:t xml:space="preserve">'s strategic objectives in </w:t>
      </w:r>
      <w:r w:rsidR="00AA1A7E" w:rsidRPr="00FD4BC5">
        <w:rPr>
          <w:rFonts w:asciiTheme="minorBidi" w:hAnsiTheme="minorBidi" w:cstheme="minorBidi"/>
        </w:rPr>
        <w:t xml:space="preserve">transforming into </w:t>
      </w:r>
      <w:r w:rsidR="00CA086C" w:rsidRPr="00FD4BC5">
        <w:rPr>
          <w:rFonts w:asciiTheme="minorBidi" w:hAnsiTheme="minorBidi" w:cstheme="minorBidi"/>
        </w:rPr>
        <w:t xml:space="preserve">an </w:t>
      </w:r>
      <w:r w:rsidR="00592E73" w:rsidRPr="00FD4BC5">
        <w:rPr>
          <w:rFonts w:asciiTheme="minorBidi" w:hAnsiTheme="minorBidi" w:cstheme="minorBidi"/>
        </w:rPr>
        <w:t>AI- powered</w:t>
      </w:r>
      <w:r w:rsidRPr="00FD4BC5">
        <w:rPr>
          <w:rFonts w:asciiTheme="minorBidi" w:hAnsiTheme="minorBidi" w:cstheme="minorBidi"/>
        </w:rPr>
        <w:t xml:space="preserve"> customer experiences </w:t>
      </w:r>
      <w:r w:rsidR="00CA086C" w:rsidRPr="00FD4BC5">
        <w:rPr>
          <w:rFonts w:asciiTheme="minorBidi" w:hAnsiTheme="minorBidi" w:cstheme="minorBidi"/>
        </w:rPr>
        <w:t xml:space="preserve">provider </w:t>
      </w:r>
      <w:r w:rsidRPr="00FD4BC5">
        <w:rPr>
          <w:rFonts w:asciiTheme="minorBidi" w:hAnsiTheme="minorBidi" w:cstheme="minorBidi"/>
        </w:rPr>
        <w:t>and maintaining competitive advantage.</w:t>
      </w:r>
    </w:p>
    <w:p w14:paraId="4E683F7D" w14:textId="77777777" w:rsidR="00AE46B5" w:rsidRPr="00FD4BC5" w:rsidRDefault="00AE46B5" w:rsidP="00760968">
      <w:pPr>
        <w:spacing w:before="120" w:beforeAutospacing="0"/>
        <w:rPr>
          <w:rFonts w:asciiTheme="minorBidi" w:hAnsiTheme="minorBidi" w:cstheme="minorBidi"/>
        </w:rPr>
      </w:pPr>
      <w:r w:rsidRPr="00FD4BC5">
        <w:rPr>
          <w:rFonts w:asciiTheme="minorBidi" w:hAnsiTheme="minorBidi" w:cstheme="minorBidi"/>
        </w:rPr>
        <w:t>I appreciate your consideration of this request and am happy to discuss any questions or concerns.</w:t>
      </w:r>
    </w:p>
    <w:p w14:paraId="302EDCB6" w14:textId="0BFDFF1F" w:rsidR="00AE46B5" w:rsidRPr="00C96686" w:rsidRDefault="00AE46B5" w:rsidP="00760968">
      <w:pPr>
        <w:spacing w:before="120" w:beforeAutospacing="0"/>
        <w:rPr>
          <w:rFonts w:asciiTheme="minorHAnsi" w:hAnsiTheme="minorHAnsi" w:cstheme="minorHAnsi"/>
        </w:rPr>
      </w:pPr>
    </w:p>
    <w:p w14:paraId="3ABFBBE3" w14:textId="5368A0FD" w:rsidR="00D74C8F" w:rsidRPr="00C96686" w:rsidRDefault="00D74C8F" w:rsidP="00AE46B5">
      <w:pPr>
        <w:rPr>
          <w:rFonts w:asciiTheme="minorHAnsi" w:hAnsiTheme="minorHAnsi" w:cstheme="minorHAnsi"/>
        </w:rPr>
      </w:pPr>
    </w:p>
    <w:sectPr w:rsidR="00D74C8F" w:rsidRPr="00C96686" w:rsidSect="006475DF">
      <w:headerReference w:type="first" r:id="rId11"/>
      <w:pgSz w:w="12240" w:h="15840"/>
      <w:pgMar w:top="810" w:right="720" w:bottom="899" w:left="9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8A19" w14:textId="77777777" w:rsidR="004C0379" w:rsidRDefault="004C0379">
      <w:r>
        <w:separator/>
      </w:r>
    </w:p>
  </w:endnote>
  <w:endnote w:type="continuationSeparator" w:id="0">
    <w:p w14:paraId="6BCDA452" w14:textId="77777777" w:rsidR="004C0379" w:rsidRDefault="004C0379">
      <w:r>
        <w:continuationSeparator/>
      </w:r>
    </w:p>
  </w:endnote>
  <w:endnote w:type="continuationNotice" w:id="1">
    <w:p w14:paraId="06B6AB8B" w14:textId="77777777" w:rsidR="004C0379" w:rsidRDefault="004C0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6F6F" w14:textId="77777777" w:rsidR="004C0379" w:rsidRDefault="004C0379">
      <w:r>
        <w:separator/>
      </w:r>
    </w:p>
  </w:footnote>
  <w:footnote w:type="continuationSeparator" w:id="0">
    <w:p w14:paraId="6209978B" w14:textId="77777777" w:rsidR="004C0379" w:rsidRDefault="004C0379">
      <w:r>
        <w:continuationSeparator/>
      </w:r>
    </w:p>
  </w:footnote>
  <w:footnote w:type="continuationNotice" w:id="1">
    <w:p w14:paraId="2E0CAFD4" w14:textId="77777777" w:rsidR="004C0379" w:rsidRDefault="004C0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A2A2" w14:textId="260FA2A1" w:rsidR="00AB4747" w:rsidRDefault="00AB4747">
    <w:pPr>
      <w:pStyle w:val="Header"/>
    </w:pPr>
    <w:r>
      <w:rPr>
        <w:rFonts w:hint="cs"/>
        <w:noProof/>
        <w:rtl/>
        <w:lang w:val="he-IL" w:bidi="he-IL"/>
      </w:rPr>
      <w:drawing>
        <wp:anchor distT="0" distB="0" distL="114300" distR="114300" simplePos="0" relativeHeight="251658240" behindDoc="1" locked="0" layoutInCell="1" allowOverlap="1" wp14:anchorId="3D3010B0" wp14:editId="60B960C4">
          <wp:simplePos x="0" y="0"/>
          <wp:positionH relativeFrom="page">
            <wp:posOffset>212745</wp:posOffset>
          </wp:positionH>
          <wp:positionV relativeFrom="paragraph">
            <wp:posOffset>171376</wp:posOffset>
          </wp:positionV>
          <wp:extent cx="7407236" cy="1600274"/>
          <wp:effectExtent l="0" t="0" r="3810" b="0"/>
          <wp:wrapNone/>
          <wp:docPr id="16989596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83728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3860" cy="160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3EqbNiCU+xOK" int2:id="RckrnWhA">
      <int2:state int2:value="Rejected" int2:type="AugLoop_Text_Critique"/>
    </int2:textHash>
    <int2:textHash int2:hashCode="BVNez/eO9hA4cl" int2:id="Y8WLVaXd">
      <int2:state int2:value="Rejected" int2:type="AugLoop_Text_Critique"/>
    </int2:textHash>
    <int2:textHash int2:hashCode="LozLZhnynZ9CCB" int2:id="z3b5iUor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D62"/>
    <w:multiLevelType w:val="multilevel"/>
    <w:tmpl w:val="A85E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E1992"/>
    <w:multiLevelType w:val="multilevel"/>
    <w:tmpl w:val="4944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B712F"/>
    <w:multiLevelType w:val="multilevel"/>
    <w:tmpl w:val="D0F8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570C38"/>
    <w:multiLevelType w:val="hybridMultilevel"/>
    <w:tmpl w:val="08CA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F07E4"/>
    <w:multiLevelType w:val="hybridMultilevel"/>
    <w:tmpl w:val="FB082962"/>
    <w:lvl w:ilvl="0" w:tplc="CC78BD7E">
      <w:start w:val="1"/>
      <w:numFmt w:val="bullet"/>
      <w:pStyle w:val="bullet1"/>
      <w:lvlText w:val="¾"/>
      <w:lvlJc w:val="left"/>
      <w:pPr>
        <w:ind w:left="720" w:hanging="360"/>
      </w:pPr>
      <w:rPr>
        <w:rFonts w:ascii="Wingdings 2" w:hAnsi="Wingdings 2" w:hint="default"/>
        <w:color w:val="759DCC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F69BE"/>
    <w:multiLevelType w:val="multilevel"/>
    <w:tmpl w:val="E778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93693F"/>
    <w:multiLevelType w:val="hybridMultilevel"/>
    <w:tmpl w:val="C366C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5872"/>
    <w:multiLevelType w:val="multilevel"/>
    <w:tmpl w:val="8D20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E22945"/>
    <w:multiLevelType w:val="multilevel"/>
    <w:tmpl w:val="F7A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11BC2"/>
    <w:multiLevelType w:val="multilevel"/>
    <w:tmpl w:val="20C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C01B39"/>
    <w:multiLevelType w:val="hybridMultilevel"/>
    <w:tmpl w:val="025E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C72F9"/>
    <w:multiLevelType w:val="hybridMultilevel"/>
    <w:tmpl w:val="23BA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914C6"/>
    <w:multiLevelType w:val="hybridMultilevel"/>
    <w:tmpl w:val="369E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13EBD"/>
    <w:multiLevelType w:val="hybridMultilevel"/>
    <w:tmpl w:val="DBF514B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B1A05E7"/>
    <w:multiLevelType w:val="multilevel"/>
    <w:tmpl w:val="5668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EF6825"/>
    <w:multiLevelType w:val="hybridMultilevel"/>
    <w:tmpl w:val="BA82B30A"/>
    <w:lvl w:ilvl="0" w:tplc="D6144FB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D62A5"/>
    <w:multiLevelType w:val="hybridMultilevel"/>
    <w:tmpl w:val="60A03E52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08D16D2"/>
    <w:multiLevelType w:val="multilevel"/>
    <w:tmpl w:val="3976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1A2B19"/>
    <w:multiLevelType w:val="hybridMultilevel"/>
    <w:tmpl w:val="41B2A5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824E2"/>
    <w:multiLevelType w:val="hybridMultilevel"/>
    <w:tmpl w:val="4A5C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0CE02E8"/>
    <w:multiLevelType w:val="hybridMultilevel"/>
    <w:tmpl w:val="6B145AB6"/>
    <w:lvl w:ilvl="0" w:tplc="540E1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CB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65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52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0C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0B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27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C9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89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1DD1C8C"/>
    <w:multiLevelType w:val="multilevel"/>
    <w:tmpl w:val="D960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F24664"/>
    <w:multiLevelType w:val="hybridMultilevel"/>
    <w:tmpl w:val="5300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5223E"/>
    <w:multiLevelType w:val="multilevel"/>
    <w:tmpl w:val="CD80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770D2"/>
    <w:multiLevelType w:val="hybridMultilevel"/>
    <w:tmpl w:val="E366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E693D"/>
    <w:multiLevelType w:val="hybridMultilevel"/>
    <w:tmpl w:val="2EFAB2D0"/>
    <w:lvl w:ilvl="0" w:tplc="65D04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E43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6DA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0B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A0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E0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A0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A0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40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DDECA62"/>
    <w:multiLevelType w:val="hybridMultilevel"/>
    <w:tmpl w:val="D7CFE28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CBD3DFE"/>
    <w:multiLevelType w:val="multilevel"/>
    <w:tmpl w:val="F0A0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420634">
    <w:abstractNumId w:val="18"/>
  </w:num>
  <w:num w:numId="2" w16cid:durableId="1646547709">
    <w:abstractNumId w:val="16"/>
  </w:num>
  <w:num w:numId="3" w16cid:durableId="1821072932">
    <w:abstractNumId w:val="26"/>
  </w:num>
  <w:num w:numId="4" w16cid:durableId="1363048261">
    <w:abstractNumId w:val="24"/>
  </w:num>
  <w:num w:numId="5" w16cid:durableId="1819758165">
    <w:abstractNumId w:val="13"/>
  </w:num>
  <w:num w:numId="6" w16cid:durableId="1327248573">
    <w:abstractNumId w:val="4"/>
  </w:num>
  <w:num w:numId="7" w16cid:durableId="1947349324">
    <w:abstractNumId w:val="25"/>
  </w:num>
  <w:num w:numId="8" w16cid:durableId="1843202469">
    <w:abstractNumId w:val="6"/>
  </w:num>
  <w:num w:numId="9" w16cid:durableId="956986633">
    <w:abstractNumId w:val="22"/>
  </w:num>
  <w:num w:numId="10" w16cid:durableId="928662682">
    <w:abstractNumId w:val="4"/>
  </w:num>
  <w:num w:numId="11" w16cid:durableId="89546791">
    <w:abstractNumId w:val="15"/>
  </w:num>
  <w:num w:numId="12" w16cid:durableId="216863477">
    <w:abstractNumId w:val="12"/>
  </w:num>
  <w:num w:numId="13" w16cid:durableId="64841859">
    <w:abstractNumId w:val="3"/>
  </w:num>
  <w:num w:numId="14" w16cid:durableId="9027903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1461580">
    <w:abstractNumId w:val="10"/>
  </w:num>
  <w:num w:numId="16" w16cid:durableId="208349406">
    <w:abstractNumId w:val="20"/>
  </w:num>
  <w:num w:numId="17" w16cid:durableId="198056371">
    <w:abstractNumId w:val="11"/>
  </w:num>
  <w:num w:numId="18" w16cid:durableId="783231216">
    <w:abstractNumId w:val="8"/>
  </w:num>
  <w:num w:numId="19" w16cid:durableId="556665746">
    <w:abstractNumId w:val="0"/>
  </w:num>
  <w:num w:numId="20" w16cid:durableId="1017853942">
    <w:abstractNumId w:val="1"/>
  </w:num>
  <w:num w:numId="21" w16cid:durableId="1553493631">
    <w:abstractNumId w:val="17"/>
  </w:num>
  <w:num w:numId="22" w16cid:durableId="1917784258">
    <w:abstractNumId w:val="7"/>
  </w:num>
  <w:num w:numId="23" w16cid:durableId="1429083984">
    <w:abstractNumId w:val="5"/>
  </w:num>
  <w:num w:numId="24" w16cid:durableId="1674139868">
    <w:abstractNumId w:val="27"/>
  </w:num>
  <w:num w:numId="25" w16cid:durableId="1981373441">
    <w:abstractNumId w:val="14"/>
  </w:num>
  <w:num w:numId="26" w16cid:durableId="1263564107">
    <w:abstractNumId w:val="23"/>
  </w:num>
  <w:num w:numId="27" w16cid:durableId="1053238959">
    <w:abstractNumId w:val="21"/>
  </w:num>
  <w:num w:numId="28" w16cid:durableId="842552963">
    <w:abstractNumId w:val="9"/>
  </w:num>
  <w:num w:numId="29" w16cid:durableId="1142187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4"/>
    <w:rsid w:val="0000048A"/>
    <w:rsid w:val="00000574"/>
    <w:rsid w:val="00001311"/>
    <w:rsid w:val="00011A4D"/>
    <w:rsid w:val="00012878"/>
    <w:rsid w:val="00014D3F"/>
    <w:rsid w:val="00016E8F"/>
    <w:rsid w:val="000208D5"/>
    <w:rsid w:val="000232B5"/>
    <w:rsid w:val="00023A98"/>
    <w:rsid w:val="00024DBC"/>
    <w:rsid w:val="00032A66"/>
    <w:rsid w:val="0003358E"/>
    <w:rsid w:val="000419FC"/>
    <w:rsid w:val="00041F5B"/>
    <w:rsid w:val="00045491"/>
    <w:rsid w:val="0005193E"/>
    <w:rsid w:val="00062CFE"/>
    <w:rsid w:val="00066D91"/>
    <w:rsid w:val="000671B1"/>
    <w:rsid w:val="00072E37"/>
    <w:rsid w:val="000741DA"/>
    <w:rsid w:val="00083E71"/>
    <w:rsid w:val="00085C8F"/>
    <w:rsid w:val="00086339"/>
    <w:rsid w:val="000A1120"/>
    <w:rsid w:val="000C38A1"/>
    <w:rsid w:val="000C636C"/>
    <w:rsid w:val="000D20BF"/>
    <w:rsid w:val="000D218D"/>
    <w:rsid w:val="000D4140"/>
    <w:rsid w:val="000D6028"/>
    <w:rsid w:val="000E0137"/>
    <w:rsid w:val="000E0C93"/>
    <w:rsid w:val="000E700B"/>
    <w:rsid w:val="000F225B"/>
    <w:rsid w:val="0010215F"/>
    <w:rsid w:val="001034A8"/>
    <w:rsid w:val="001049D0"/>
    <w:rsid w:val="00110D2C"/>
    <w:rsid w:val="00112FCC"/>
    <w:rsid w:val="00113C6B"/>
    <w:rsid w:val="00121B1C"/>
    <w:rsid w:val="00122ADE"/>
    <w:rsid w:val="00127202"/>
    <w:rsid w:val="00130148"/>
    <w:rsid w:val="00143902"/>
    <w:rsid w:val="0014779D"/>
    <w:rsid w:val="0015070E"/>
    <w:rsid w:val="00151499"/>
    <w:rsid w:val="0015206A"/>
    <w:rsid w:val="00156D85"/>
    <w:rsid w:val="00161A1E"/>
    <w:rsid w:val="0016214B"/>
    <w:rsid w:val="001704F6"/>
    <w:rsid w:val="00171085"/>
    <w:rsid w:val="001716C8"/>
    <w:rsid w:val="00175E1B"/>
    <w:rsid w:val="0018263C"/>
    <w:rsid w:val="001943B5"/>
    <w:rsid w:val="001A3C71"/>
    <w:rsid w:val="001A6052"/>
    <w:rsid w:val="001A6085"/>
    <w:rsid w:val="001B36B5"/>
    <w:rsid w:val="001B3707"/>
    <w:rsid w:val="001B77BB"/>
    <w:rsid w:val="001C2495"/>
    <w:rsid w:val="001C2C10"/>
    <w:rsid w:val="001C2D57"/>
    <w:rsid w:val="001C546F"/>
    <w:rsid w:val="001C7BC7"/>
    <w:rsid w:val="001D14EB"/>
    <w:rsid w:val="001E22E5"/>
    <w:rsid w:val="001E2574"/>
    <w:rsid w:val="001E29DB"/>
    <w:rsid w:val="001E4D36"/>
    <w:rsid w:val="001E6498"/>
    <w:rsid w:val="001E7B10"/>
    <w:rsid w:val="001F050E"/>
    <w:rsid w:val="001F4B78"/>
    <w:rsid w:val="001F5EEC"/>
    <w:rsid w:val="00205EF2"/>
    <w:rsid w:val="002107AE"/>
    <w:rsid w:val="00211947"/>
    <w:rsid w:val="0021335D"/>
    <w:rsid w:val="002166A8"/>
    <w:rsid w:val="0021763E"/>
    <w:rsid w:val="00224A32"/>
    <w:rsid w:val="002268F0"/>
    <w:rsid w:val="00236487"/>
    <w:rsid w:val="0024123C"/>
    <w:rsid w:val="00242FB9"/>
    <w:rsid w:val="002451F3"/>
    <w:rsid w:val="00246C65"/>
    <w:rsid w:val="00251197"/>
    <w:rsid w:val="0025239D"/>
    <w:rsid w:val="00252496"/>
    <w:rsid w:val="00256522"/>
    <w:rsid w:val="002569E6"/>
    <w:rsid w:val="00257AAF"/>
    <w:rsid w:val="002613F6"/>
    <w:rsid w:val="00263CEA"/>
    <w:rsid w:val="0026438D"/>
    <w:rsid w:val="0026550D"/>
    <w:rsid w:val="002759C9"/>
    <w:rsid w:val="002816F2"/>
    <w:rsid w:val="002823CB"/>
    <w:rsid w:val="00286509"/>
    <w:rsid w:val="00291DFD"/>
    <w:rsid w:val="002A22CF"/>
    <w:rsid w:val="002A3133"/>
    <w:rsid w:val="002A4974"/>
    <w:rsid w:val="002B1A6F"/>
    <w:rsid w:val="002B1CDE"/>
    <w:rsid w:val="002B7D61"/>
    <w:rsid w:val="002C0DF4"/>
    <w:rsid w:val="002C166E"/>
    <w:rsid w:val="002C373A"/>
    <w:rsid w:val="002C49CA"/>
    <w:rsid w:val="002C4B5F"/>
    <w:rsid w:val="002C60F7"/>
    <w:rsid w:val="002C6AEF"/>
    <w:rsid w:val="002D3914"/>
    <w:rsid w:val="002D6996"/>
    <w:rsid w:val="002E5354"/>
    <w:rsid w:val="002E61B8"/>
    <w:rsid w:val="002F3023"/>
    <w:rsid w:val="002F399D"/>
    <w:rsid w:val="002F5311"/>
    <w:rsid w:val="002F5532"/>
    <w:rsid w:val="002F5988"/>
    <w:rsid w:val="00300949"/>
    <w:rsid w:val="003031EE"/>
    <w:rsid w:val="00310B69"/>
    <w:rsid w:val="0031D9C3"/>
    <w:rsid w:val="00326EE5"/>
    <w:rsid w:val="00327127"/>
    <w:rsid w:val="00327A77"/>
    <w:rsid w:val="00330C2D"/>
    <w:rsid w:val="003324E1"/>
    <w:rsid w:val="00334DBD"/>
    <w:rsid w:val="00335C22"/>
    <w:rsid w:val="00336717"/>
    <w:rsid w:val="003435B5"/>
    <w:rsid w:val="00344861"/>
    <w:rsid w:val="003462E0"/>
    <w:rsid w:val="00350808"/>
    <w:rsid w:val="00353ADC"/>
    <w:rsid w:val="003550D4"/>
    <w:rsid w:val="003615A6"/>
    <w:rsid w:val="003646B5"/>
    <w:rsid w:val="00365F37"/>
    <w:rsid w:val="00370FBF"/>
    <w:rsid w:val="00372591"/>
    <w:rsid w:val="00372BC8"/>
    <w:rsid w:val="00380484"/>
    <w:rsid w:val="00381CAB"/>
    <w:rsid w:val="00382804"/>
    <w:rsid w:val="003845C9"/>
    <w:rsid w:val="003859AB"/>
    <w:rsid w:val="003879D9"/>
    <w:rsid w:val="00387EBF"/>
    <w:rsid w:val="00390530"/>
    <w:rsid w:val="00391999"/>
    <w:rsid w:val="00391B77"/>
    <w:rsid w:val="003974D1"/>
    <w:rsid w:val="003A339B"/>
    <w:rsid w:val="003A440F"/>
    <w:rsid w:val="003A5015"/>
    <w:rsid w:val="003B43B7"/>
    <w:rsid w:val="003C0F3A"/>
    <w:rsid w:val="003C208D"/>
    <w:rsid w:val="003C2A4B"/>
    <w:rsid w:val="003D2EE3"/>
    <w:rsid w:val="003D56F1"/>
    <w:rsid w:val="003D5CC8"/>
    <w:rsid w:val="003D5D56"/>
    <w:rsid w:val="003E086D"/>
    <w:rsid w:val="003E3E33"/>
    <w:rsid w:val="003E3E8A"/>
    <w:rsid w:val="003F098C"/>
    <w:rsid w:val="003F352A"/>
    <w:rsid w:val="003F3BFE"/>
    <w:rsid w:val="004021E6"/>
    <w:rsid w:val="00403F37"/>
    <w:rsid w:val="00405DB7"/>
    <w:rsid w:val="0041118F"/>
    <w:rsid w:val="004124D1"/>
    <w:rsid w:val="004151E5"/>
    <w:rsid w:val="00417BA3"/>
    <w:rsid w:val="00421CC1"/>
    <w:rsid w:val="00425F12"/>
    <w:rsid w:val="00432937"/>
    <w:rsid w:val="00432972"/>
    <w:rsid w:val="00434975"/>
    <w:rsid w:val="00445D2A"/>
    <w:rsid w:val="00450DC6"/>
    <w:rsid w:val="0045103D"/>
    <w:rsid w:val="00467ABB"/>
    <w:rsid w:val="00467DBC"/>
    <w:rsid w:val="00471876"/>
    <w:rsid w:val="00477257"/>
    <w:rsid w:val="00483FEA"/>
    <w:rsid w:val="00491AA4"/>
    <w:rsid w:val="00491E00"/>
    <w:rsid w:val="004922BE"/>
    <w:rsid w:val="004968AA"/>
    <w:rsid w:val="004A317A"/>
    <w:rsid w:val="004A5B31"/>
    <w:rsid w:val="004A7E25"/>
    <w:rsid w:val="004C0379"/>
    <w:rsid w:val="004C5C1C"/>
    <w:rsid w:val="004C6F2E"/>
    <w:rsid w:val="004D6D38"/>
    <w:rsid w:val="004D9C63"/>
    <w:rsid w:val="004E1D56"/>
    <w:rsid w:val="004E2737"/>
    <w:rsid w:val="004F1D08"/>
    <w:rsid w:val="004F2A5B"/>
    <w:rsid w:val="004F427E"/>
    <w:rsid w:val="004F436C"/>
    <w:rsid w:val="00500B87"/>
    <w:rsid w:val="005023A2"/>
    <w:rsid w:val="00502B85"/>
    <w:rsid w:val="0050373C"/>
    <w:rsid w:val="00503C4A"/>
    <w:rsid w:val="0050497A"/>
    <w:rsid w:val="005058ED"/>
    <w:rsid w:val="00511F79"/>
    <w:rsid w:val="00513C9A"/>
    <w:rsid w:val="00521E84"/>
    <w:rsid w:val="005230B4"/>
    <w:rsid w:val="0052377D"/>
    <w:rsid w:val="00525D24"/>
    <w:rsid w:val="00525E8E"/>
    <w:rsid w:val="005331DD"/>
    <w:rsid w:val="00535221"/>
    <w:rsid w:val="005359CF"/>
    <w:rsid w:val="00537A20"/>
    <w:rsid w:val="00545395"/>
    <w:rsid w:val="005632AA"/>
    <w:rsid w:val="005646A6"/>
    <w:rsid w:val="005648A5"/>
    <w:rsid w:val="00566E8F"/>
    <w:rsid w:val="005750EB"/>
    <w:rsid w:val="005822BC"/>
    <w:rsid w:val="00584DBD"/>
    <w:rsid w:val="00592E73"/>
    <w:rsid w:val="005A00A0"/>
    <w:rsid w:val="005A4229"/>
    <w:rsid w:val="005B41AE"/>
    <w:rsid w:val="005B4CB2"/>
    <w:rsid w:val="005B69E0"/>
    <w:rsid w:val="005B7557"/>
    <w:rsid w:val="005C03D0"/>
    <w:rsid w:val="005C387D"/>
    <w:rsid w:val="005C68C5"/>
    <w:rsid w:val="005D0450"/>
    <w:rsid w:val="005D21BD"/>
    <w:rsid w:val="005D4CA5"/>
    <w:rsid w:val="005D4E7E"/>
    <w:rsid w:val="005E3231"/>
    <w:rsid w:val="005E4E8F"/>
    <w:rsid w:val="005E6233"/>
    <w:rsid w:val="005E7B8C"/>
    <w:rsid w:val="005F0215"/>
    <w:rsid w:val="005F24A4"/>
    <w:rsid w:val="005F3D15"/>
    <w:rsid w:val="005F4657"/>
    <w:rsid w:val="005F52EF"/>
    <w:rsid w:val="005F648A"/>
    <w:rsid w:val="006069DA"/>
    <w:rsid w:val="00606E49"/>
    <w:rsid w:val="00607BAF"/>
    <w:rsid w:val="00607CCB"/>
    <w:rsid w:val="00612DD4"/>
    <w:rsid w:val="00613153"/>
    <w:rsid w:val="00614098"/>
    <w:rsid w:val="00614310"/>
    <w:rsid w:val="006154F3"/>
    <w:rsid w:val="00620B91"/>
    <w:rsid w:val="0062394C"/>
    <w:rsid w:val="00625DC7"/>
    <w:rsid w:val="0062627B"/>
    <w:rsid w:val="0063095F"/>
    <w:rsid w:val="00634510"/>
    <w:rsid w:val="00641A1B"/>
    <w:rsid w:val="00641B71"/>
    <w:rsid w:val="00645783"/>
    <w:rsid w:val="006463D3"/>
    <w:rsid w:val="006475DF"/>
    <w:rsid w:val="006526D5"/>
    <w:rsid w:val="0066123F"/>
    <w:rsid w:val="00664C5B"/>
    <w:rsid w:val="006704D0"/>
    <w:rsid w:val="006707D7"/>
    <w:rsid w:val="00673A82"/>
    <w:rsid w:val="00676260"/>
    <w:rsid w:val="006835A8"/>
    <w:rsid w:val="0068379F"/>
    <w:rsid w:val="00690A2E"/>
    <w:rsid w:val="00693101"/>
    <w:rsid w:val="00695706"/>
    <w:rsid w:val="0069592E"/>
    <w:rsid w:val="00695E35"/>
    <w:rsid w:val="006A1DAD"/>
    <w:rsid w:val="006A2FDD"/>
    <w:rsid w:val="006A4CDE"/>
    <w:rsid w:val="006B3BBB"/>
    <w:rsid w:val="006B415E"/>
    <w:rsid w:val="006C0A33"/>
    <w:rsid w:val="006C1AB7"/>
    <w:rsid w:val="006C1B6F"/>
    <w:rsid w:val="006C7A8B"/>
    <w:rsid w:val="006D4AE8"/>
    <w:rsid w:val="006E2BF4"/>
    <w:rsid w:val="006E45BB"/>
    <w:rsid w:val="006E4C92"/>
    <w:rsid w:val="006F23BC"/>
    <w:rsid w:val="00700E9C"/>
    <w:rsid w:val="007015C1"/>
    <w:rsid w:val="007105EA"/>
    <w:rsid w:val="00712227"/>
    <w:rsid w:val="00716489"/>
    <w:rsid w:val="00716C8B"/>
    <w:rsid w:val="00721378"/>
    <w:rsid w:val="00727142"/>
    <w:rsid w:val="0073096F"/>
    <w:rsid w:val="00732E95"/>
    <w:rsid w:val="0074007F"/>
    <w:rsid w:val="00742276"/>
    <w:rsid w:val="00742657"/>
    <w:rsid w:val="00742692"/>
    <w:rsid w:val="007435B6"/>
    <w:rsid w:val="00743AB1"/>
    <w:rsid w:val="00745270"/>
    <w:rsid w:val="0074671B"/>
    <w:rsid w:val="00750095"/>
    <w:rsid w:val="007536AA"/>
    <w:rsid w:val="0075512D"/>
    <w:rsid w:val="00760968"/>
    <w:rsid w:val="007736D8"/>
    <w:rsid w:val="00774E9B"/>
    <w:rsid w:val="00775800"/>
    <w:rsid w:val="00784053"/>
    <w:rsid w:val="00792B45"/>
    <w:rsid w:val="0079437F"/>
    <w:rsid w:val="00794863"/>
    <w:rsid w:val="007965FD"/>
    <w:rsid w:val="00796728"/>
    <w:rsid w:val="007B0867"/>
    <w:rsid w:val="007B1623"/>
    <w:rsid w:val="007B41FB"/>
    <w:rsid w:val="007C0213"/>
    <w:rsid w:val="007C0B81"/>
    <w:rsid w:val="007C1835"/>
    <w:rsid w:val="007C3CC5"/>
    <w:rsid w:val="007C4254"/>
    <w:rsid w:val="007C5F91"/>
    <w:rsid w:val="007C6520"/>
    <w:rsid w:val="007D0DE7"/>
    <w:rsid w:val="007D23E0"/>
    <w:rsid w:val="007D4652"/>
    <w:rsid w:val="007D6C94"/>
    <w:rsid w:val="007D7F1D"/>
    <w:rsid w:val="007E7CDF"/>
    <w:rsid w:val="007F0E57"/>
    <w:rsid w:val="007F27EB"/>
    <w:rsid w:val="007F401D"/>
    <w:rsid w:val="007F73EA"/>
    <w:rsid w:val="007F7DE1"/>
    <w:rsid w:val="00814A01"/>
    <w:rsid w:val="00817DAD"/>
    <w:rsid w:val="00820097"/>
    <w:rsid w:val="00822A96"/>
    <w:rsid w:val="0083227A"/>
    <w:rsid w:val="0084115B"/>
    <w:rsid w:val="00844168"/>
    <w:rsid w:val="0084556E"/>
    <w:rsid w:val="008455C6"/>
    <w:rsid w:val="00852040"/>
    <w:rsid w:val="00853FA0"/>
    <w:rsid w:val="0086444C"/>
    <w:rsid w:val="00864BBE"/>
    <w:rsid w:val="00870257"/>
    <w:rsid w:val="00873849"/>
    <w:rsid w:val="008743BB"/>
    <w:rsid w:val="008763ED"/>
    <w:rsid w:val="00876E42"/>
    <w:rsid w:val="008810EA"/>
    <w:rsid w:val="008823FF"/>
    <w:rsid w:val="0088775A"/>
    <w:rsid w:val="00892D35"/>
    <w:rsid w:val="00895484"/>
    <w:rsid w:val="008A5220"/>
    <w:rsid w:val="008A6F80"/>
    <w:rsid w:val="008B4E65"/>
    <w:rsid w:val="008B7948"/>
    <w:rsid w:val="008C1394"/>
    <w:rsid w:val="008C1F70"/>
    <w:rsid w:val="008C373F"/>
    <w:rsid w:val="008C6327"/>
    <w:rsid w:val="008C63E4"/>
    <w:rsid w:val="008C6C2F"/>
    <w:rsid w:val="008C6DAB"/>
    <w:rsid w:val="008D1A1F"/>
    <w:rsid w:val="008D4A4E"/>
    <w:rsid w:val="008D4FB6"/>
    <w:rsid w:val="008D6DCD"/>
    <w:rsid w:val="008D794B"/>
    <w:rsid w:val="008D7CE3"/>
    <w:rsid w:val="008E0209"/>
    <w:rsid w:val="008E2077"/>
    <w:rsid w:val="008E2DF3"/>
    <w:rsid w:val="008F6D5F"/>
    <w:rsid w:val="008F7B13"/>
    <w:rsid w:val="009011B8"/>
    <w:rsid w:val="00902092"/>
    <w:rsid w:val="009045EE"/>
    <w:rsid w:val="00910217"/>
    <w:rsid w:val="009108EC"/>
    <w:rsid w:val="009120B1"/>
    <w:rsid w:val="00913CBE"/>
    <w:rsid w:val="00915401"/>
    <w:rsid w:val="00917FFB"/>
    <w:rsid w:val="0092308B"/>
    <w:rsid w:val="00926F2E"/>
    <w:rsid w:val="00930DA3"/>
    <w:rsid w:val="00933759"/>
    <w:rsid w:val="0093720A"/>
    <w:rsid w:val="00944336"/>
    <w:rsid w:val="00947E72"/>
    <w:rsid w:val="00955CD3"/>
    <w:rsid w:val="00957DCC"/>
    <w:rsid w:val="00967FF3"/>
    <w:rsid w:val="00971321"/>
    <w:rsid w:val="00971976"/>
    <w:rsid w:val="00973C03"/>
    <w:rsid w:val="0097507F"/>
    <w:rsid w:val="009761BC"/>
    <w:rsid w:val="0098089C"/>
    <w:rsid w:val="0098681D"/>
    <w:rsid w:val="00987A4F"/>
    <w:rsid w:val="00995942"/>
    <w:rsid w:val="00995BAD"/>
    <w:rsid w:val="009A0173"/>
    <w:rsid w:val="009A017C"/>
    <w:rsid w:val="009A225E"/>
    <w:rsid w:val="009A433C"/>
    <w:rsid w:val="009A56A6"/>
    <w:rsid w:val="009A64AF"/>
    <w:rsid w:val="009B39CC"/>
    <w:rsid w:val="009C072C"/>
    <w:rsid w:val="009C1EF2"/>
    <w:rsid w:val="009C38D1"/>
    <w:rsid w:val="009C4191"/>
    <w:rsid w:val="009C7D7F"/>
    <w:rsid w:val="009D0BF9"/>
    <w:rsid w:val="009D30DA"/>
    <w:rsid w:val="009D52FB"/>
    <w:rsid w:val="009D61DD"/>
    <w:rsid w:val="009D7E4C"/>
    <w:rsid w:val="009E083E"/>
    <w:rsid w:val="009E21DD"/>
    <w:rsid w:val="009E2DB7"/>
    <w:rsid w:val="009E557A"/>
    <w:rsid w:val="009E6689"/>
    <w:rsid w:val="009E6FA7"/>
    <w:rsid w:val="009F1993"/>
    <w:rsid w:val="009F37B5"/>
    <w:rsid w:val="009F3B70"/>
    <w:rsid w:val="009F4E01"/>
    <w:rsid w:val="009F7BC7"/>
    <w:rsid w:val="00A07E9D"/>
    <w:rsid w:val="00A11DB5"/>
    <w:rsid w:val="00A13AFA"/>
    <w:rsid w:val="00A14080"/>
    <w:rsid w:val="00A142C1"/>
    <w:rsid w:val="00A15A18"/>
    <w:rsid w:val="00A17137"/>
    <w:rsid w:val="00A224B2"/>
    <w:rsid w:val="00A267A7"/>
    <w:rsid w:val="00A30834"/>
    <w:rsid w:val="00A3452F"/>
    <w:rsid w:val="00A375DE"/>
    <w:rsid w:val="00A37793"/>
    <w:rsid w:val="00A40D0D"/>
    <w:rsid w:val="00A4152D"/>
    <w:rsid w:val="00A41D6D"/>
    <w:rsid w:val="00A458BB"/>
    <w:rsid w:val="00A50521"/>
    <w:rsid w:val="00A527D8"/>
    <w:rsid w:val="00A53486"/>
    <w:rsid w:val="00A556B9"/>
    <w:rsid w:val="00A5598D"/>
    <w:rsid w:val="00A560EC"/>
    <w:rsid w:val="00A57F4B"/>
    <w:rsid w:val="00A62309"/>
    <w:rsid w:val="00A6401F"/>
    <w:rsid w:val="00A64625"/>
    <w:rsid w:val="00A70313"/>
    <w:rsid w:val="00A7098D"/>
    <w:rsid w:val="00A719A6"/>
    <w:rsid w:val="00A71F61"/>
    <w:rsid w:val="00A73C85"/>
    <w:rsid w:val="00A77442"/>
    <w:rsid w:val="00A81AD2"/>
    <w:rsid w:val="00A8288D"/>
    <w:rsid w:val="00A83E9F"/>
    <w:rsid w:val="00A859D6"/>
    <w:rsid w:val="00A90C3A"/>
    <w:rsid w:val="00A931F5"/>
    <w:rsid w:val="00A94145"/>
    <w:rsid w:val="00A948AD"/>
    <w:rsid w:val="00AA182D"/>
    <w:rsid w:val="00AA1A7E"/>
    <w:rsid w:val="00AA5E70"/>
    <w:rsid w:val="00AA6CD4"/>
    <w:rsid w:val="00AA6FF8"/>
    <w:rsid w:val="00AB1C4C"/>
    <w:rsid w:val="00AB4747"/>
    <w:rsid w:val="00AB53C1"/>
    <w:rsid w:val="00AB5B12"/>
    <w:rsid w:val="00AC6573"/>
    <w:rsid w:val="00AD0504"/>
    <w:rsid w:val="00AD407E"/>
    <w:rsid w:val="00AD4D73"/>
    <w:rsid w:val="00AD6389"/>
    <w:rsid w:val="00AD695C"/>
    <w:rsid w:val="00AE39B7"/>
    <w:rsid w:val="00AE42D7"/>
    <w:rsid w:val="00AE46B5"/>
    <w:rsid w:val="00AE4F94"/>
    <w:rsid w:val="00AE6620"/>
    <w:rsid w:val="00AF289E"/>
    <w:rsid w:val="00AF4B1C"/>
    <w:rsid w:val="00AF5AD1"/>
    <w:rsid w:val="00B03B1A"/>
    <w:rsid w:val="00B04492"/>
    <w:rsid w:val="00B11F42"/>
    <w:rsid w:val="00B13C2F"/>
    <w:rsid w:val="00B218C3"/>
    <w:rsid w:val="00B301F8"/>
    <w:rsid w:val="00B30961"/>
    <w:rsid w:val="00B34DA2"/>
    <w:rsid w:val="00B34E52"/>
    <w:rsid w:val="00B379EE"/>
    <w:rsid w:val="00B40F99"/>
    <w:rsid w:val="00B43E28"/>
    <w:rsid w:val="00B477AB"/>
    <w:rsid w:val="00B51EBE"/>
    <w:rsid w:val="00B52CDA"/>
    <w:rsid w:val="00B5346A"/>
    <w:rsid w:val="00B540ED"/>
    <w:rsid w:val="00B542E6"/>
    <w:rsid w:val="00B54A82"/>
    <w:rsid w:val="00B558B4"/>
    <w:rsid w:val="00B67504"/>
    <w:rsid w:val="00B719C2"/>
    <w:rsid w:val="00B77FFA"/>
    <w:rsid w:val="00B81514"/>
    <w:rsid w:val="00B8201E"/>
    <w:rsid w:val="00B822AD"/>
    <w:rsid w:val="00B82CCB"/>
    <w:rsid w:val="00B852CB"/>
    <w:rsid w:val="00B870D8"/>
    <w:rsid w:val="00B87EB0"/>
    <w:rsid w:val="00B91C6F"/>
    <w:rsid w:val="00BA4B1F"/>
    <w:rsid w:val="00BA6A6D"/>
    <w:rsid w:val="00BB22B5"/>
    <w:rsid w:val="00BB3CCC"/>
    <w:rsid w:val="00BB7FDA"/>
    <w:rsid w:val="00BC013A"/>
    <w:rsid w:val="00BC095F"/>
    <w:rsid w:val="00BC3A0C"/>
    <w:rsid w:val="00BC3ACA"/>
    <w:rsid w:val="00BD36D9"/>
    <w:rsid w:val="00BE0C5B"/>
    <w:rsid w:val="00BE11B9"/>
    <w:rsid w:val="00BF36E9"/>
    <w:rsid w:val="00BF6F8B"/>
    <w:rsid w:val="00C07648"/>
    <w:rsid w:val="00C10476"/>
    <w:rsid w:val="00C161BB"/>
    <w:rsid w:val="00C16288"/>
    <w:rsid w:val="00C200D1"/>
    <w:rsid w:val="00C27671"/>
    <w:rsid w:val="00C30E07"/>
    <w:rsid w:val="00C3362A"/>
    <w:rsid w:val="00C33E2B"/>
    <w:rsid w:val="00C350C9"/>
    <w:rsid w:val="00C36E72"/>
    <w:rsid w:val="00C43F1F"/>
    <w:rsid w:val="00C44B22"/>
    <w:rsid w:val="00C44DF9"/>
    <w:rsid w:val="00C52592"/>
    <w:rsid w:val="00C57F01"/>
    <w:rsid w:val="00C62B26"/>
    <w:rsid w:val="00C64617"/>
    <w:rsid w:val="00C64FD9"/>
    <w:rsid w:val="00C66072"/>
    <w:rsid w:val="00C75DA3"/>
    <w:rsid w:val="00C805C7"/>
    <w:rsid w:val="00C84A8D"/>
    <w:rsid w:val="00C87CEB"/>
    <w:rsid w:val="00C96686"/>
    <w:rsid w:val="00CA086C"/>
    <w:rsid w:val="00CA0B78"/>
    <w:rsid w:val="00CA228E"/>
    <w:rsid w:val="00CA2F5A"/>
    <w:rsid w:val="00CA388B"/>
    <w:rsid w:val="00CA6A48"/>
    <w:rsid w:val="00CB082F"/>
    <w:rsid w:val="00CB0C0E"/>
    <w:rsid w:val="00CB27B5"/>
    <w:rsid w:val="00CC1166"/>
    <w:rsid w:val="00CC1394"/>
    <w:rsid w:val="00CC48BA"/>
    <w:rsid w:val="00CC6744"/>
    <w:rsid w:val="00CD7429"/>
    <w:rsid w:val="00CD7685"/>
    <w:rsid w:val="00CD7D8E"/>
    <w:rsid w:val="00CE0925"/>
    <w:rsid w:val="00CF0510"/>
    <w:rsid w:val="00CF18C5"/>
    <w:rsid w:val="00CF51CD"/>
    <w:rsid w:val="00CF66B6"/>
    <w:rsid w:val="00CF726E"/>
    <w:rsid w:val="00D1023C"/>
    <w:rsid w:val="00D102C3"/>
    <w:rsid w:val="00D10E99"/>
    <w:rsid w:val="00D15AFC"/>
    <w:rsid w:val="00D16094"/>
    <w:rsid w:val="00D2046E"/>
    <w:rsid w:val="00D2124B"/>
    <w:rsid w:val="00D2476A"/>
    <w:rsid w:val="00D324CC"/>
    <w:rsid w:val="00D34FC2"/>
    <w:rsid w:val="00D4024C"/>
    <w:rsid w:val="00D43774"/>
    <w:rsid w:val="00D456D7"/>
    <w:rsid w:val="00D4602E"/>
    <w:rsid w:val="00D470E5"/>
    <w:rsid w:val="00D47BB5"/>
    <w:rsid w:val="00D52E0F"/>
    <w:rsid w:val="00D5426F"/>
    <w:rsid w:val="00D65A53"/>
    <w:rsid w:val="00D7264B"/>
    <w:rsid w:val="00D735E3"/>
    <w:rsid w:val="00D74577"/>
    <w:rsid w:val="00D74C8F"/>
    <w:rsid w:val="00D77064"/>
    <w:rsid w:val="00D80BCF"/>
    <w:rsid w:val="00D82E64"/>
    <w:rsid w:val="00D86F27"/>
    <w:rsid w:val="00D921E5"/>
    <w:rsid w:val="00D950F3"/>
    <w:rsid w:val="00D96ABD"/>
    <w:rsid w:val="00DB0BAB"/>
    <w:rsid w:val="00DB62E5"/>
    <w:rsid w:val="00DB6B9B"/>
    <w:rsid w:val="00DC1CEE"/>
    <w:rsid w:val="00DC7A5F"/>
    <w:rsid w:val="00DD101A"/>
    <w:rsid w:val="00DD3DDD"/>
    <w:rsid w:val="00DD47B6"/>
    <w:rsid w:val="00DD596F"/>
    <w:rsid w:val="00DE33E2"/>
    <w:rsid w:val="00DE3DD8"/>
    <w:rsid w:val="00DE3F02"/>
    <w:rsid w:val="00DE474E"/>
    <w:rsid w:val="00DE64F4"/>
    <w:rsid w:val="00DF6B40"/>
    <w:rsid w:val="00E055A5"/>
    <w:rsid w:val="00E073C3"/>
    <w:rsid w:val="00E07ED3"/>
    <w:rsid w:val="00E115D7"/>
    <w:rsid w:val="00E12DCA"/>
    <w:rsid w:val="00E1302C"/>
    <w:rsid w:val="00E130BC"/>
    <w:rsid w:val="00E15E6A"/>
    <w:rsid w:val="00E166E4"/>
    <w:rsid w:val="00E2446F"/>
    <w:rsid w:val="00E27D45"/>
    <w:rsid w:val="00E317AA"/>
    <w:rsid w:val="00E3416E"/>
    <w:rsid w:val="00E3728D"/>
    <w:rsid w:val="00E44AB6"/>
    <w:rsid w:val="00E522DF"/>
    <w:rsid w:val="00E53E1E"/>
    <w:rsid w:val="00E57625"/>
    <w:rsid w:val="00E6798B"/>
    <w:rsid w:val="00E7281C"/>
    <w:rsid w:val="00E73CC5"/>
    <w:rsid w:val="00E7469C"/>
    <w:rsid w:val="00E74DE4"/>
    <w:rsid w:val="00E77644"/>
    <w:rsid w:val="00E829BC"/>
    <w:rsid w:val="00E84508"/>
    <w:rsid w:val="00E85F78"/>
    <w:rsid w:val="00E87CAF"/>
    <w:rsid w:val="00E960E7"/>
    <w:rsid w:val="00EA4A29"/>
    <w:rsid w:val="00EA4D23"/>
    <w:rsid w:val="00EA4E92"/>
    <w:rsid w:val="00EB289A"/>
    <w:rsid w:val="00EB315B"/>
    <w:rsid w:val="00EC6A6A"/>
    <w:rsid w:val="00ED1B99"/>
    <w:rsid w:val="00EE1CE5"/>
    <w:rsid w:val="00EE3C43"/>
    <w:rsid w:val="00EE5CBB"/>
    <w:rsid w:val="00EF190B"/>
    <w:rsid w:val="00EF1A62"/>
    <w:rsid w:val="00EF1F9A"/>
    <w:rsid w:val="00EF438D"/>
    <w:rsid w:val="00EF50CF"/>
    <w:rsid w:val="00EF7299"/>
    <w:rsid w:val="00F004D2"/>
    <w:rsid w:val="00F01C5A"/>
    <w:rsid w:val="00F11175"/>
    <w:rsid w:val="00F1496C"/>
    <w:rsid w:val="00F20373"/>
    <w:rsid w:val="00F27B37"/>
    <w:rsid w:val="00F27FEC"/>
    <w:rsid w:val="00F313F3"/>
    <w:rsid w:val="00F36A4B"/>
    <w:rsid w:val="00F37944"/>
    <w:rsid w:val="00F4582E"/>
    <w:rsid w:val="00F46D15"/>
    <w:rsid w:val="00F51252"/>
    <w:rsid w:val="00F524AE"/>
    <w:rsid w:val="00F53285"/>
    <w:rsid w:val="00F54A8E"/>
    <w:rsid w:val="00F60A22"/>
    <w:rsid w:val="00F6237D"/>
    <w:rsid w:val="00F6340E"/>
    <w:rsid w:val="00F65B78"/>
    <w:rsid w:val="00F668FD"/>
    <w:rsid w:val="00F73EF1"/>
    <w:rsid w:val="00F80FD2"/>
    <w:rsid w:val="00F83FF5"/>
    <w:rsid w:val="00F85E80"/>
    <w:rsid w:val="00F93246"/>
    <w:rsid w:val="00F95953"/>
    <w:rsid w:val="00F96A37"/>
    <w:rsid w:val="00FA12F7"/>
    <w:rsid w:val="00FA14E3"/>
    <w:rsid w:val="00FA1AC6"/>
    <w:rsid w:val="00FA1E2F"/>
    <w:rsid w:val="00FA20DD"/>
    <w:rsid w:val="00FA44E9"/>
    <w:rsid w:val="00FA6671"/>
    <w:rsid w:val="00FB2224"/>
    <w:rsid w:val="00FB2A12"/>
    <w:rsid w:val="00FB6159"/>
    <w:rsid w:val="00FB697D"/>
    <w:rsid w:val="00FD2961"/>
    <w:rsid w:val="00FD4BC5"/>
    <w:rsid w:val="00FD762A"/>
    <w:rsid w:val="00FD77D8"/>
    <w:rsid w:val="00FE1973"/>
    <w:rsid w:val="00FE23EA"/>
    <w:rsid w:val="00FE3A0D"/>
    <w:rsid w:val="00FE4AEE"/>
    <w:rsid w:val="00FE539B"/>
    <w:rsid w:val="00FE7811"/>
    <w:rsid w:val="00FF2674"/>
    <w:rsid w:val="00FF4B31"/>
    <w:rsid w:val="00FF555A"/>
    <w:rsid w:val="01828604"/>
    <w:rsid w:val="03FD1B4E"/>
    <w:rsid w:val="04DD55D9"/>
    <w:rsid w:val="06791789"/>
    <w:rsid w:val="079AF069"/>
    <w:rsid w:val="07F6344C"/>
    <w:rsid w:val="09A5D5D4"/>
    <w:rsid w:val="0E172666"/>
    <w:rsid w:val="10D483A3"/>
    <w:rsid w:val="122F6A91"/>
    <w:rsid w:val="14DB073E"/>
    <w:rsid w:val="15410B58"/>
    <w:rsid w:val="15EEB5B4"/>
    <w:rsid w:val="164F314E"/>
    <w:rsid w:val="16F1E021"/>
    <w:rsid w:val="1A3FC569"/>
    <w:rsid w:val="1A5BC1ED"/>
    <w:rsid w:val="1C7442CB"/>
    <w:rsid w:val="1D2EE474"/>
    <w:rsid w:val="1DA9D8A1"/>
    <w:rsid w:val="1E00ABA1"/>
    <w:rsid w:val="1E74F92A"/>
    <w:rsid w:val="1F4177F7"/>
    <w:rsid w:val="1F83AE6B"/>
    <w:rsid w:val="1F9689B9"/>
    <w:rsid w:val="225C026C"/>
    <w:rsid w:val="2346DC00"/>
    <w:rsid w:val="2540958A"/>
    <w:rsid w:val="275F68A0"/>
    <w:rsid w:val="29A8F57C"/>
    <w:rsid w:val="2A6D962D"/>
    <w:rsid w:val="2AB3D470"/>
    <w:rsid w:val="2D475987"/>
    <w:rsid w:val="2E1FEF10"/>
    <w:rsid w:val="2E733695"/>
    <w:rsid w:val="3071B8E2"/>
    <w:rsid w:val="3231F0C4"/>
    <w:rsid w:val="33F400F8"/>
    <w:rsid w:val="33FE03B3"/>
    <w:rsid w:val="342AEDFA"/>
    <w:rsid w:val="3498E5E5"/>
    <w:rsid w:val="34D07C96"/>
    <w:rsid w:val="34D36D44"/>
    <w:rsid w:val="3574153F"/>
    <w:rsid w:val="35AB9552"/>
    <w:rsid w:val="37AE2121"/>
    <w:rsid w:val="381CE73B"/>
    <w:rsid w:val="3911BED1"/>
    <w:rsid w:val="39446E5B"/>
    <w:rsid w:val="398BBC28"/>
    <w:rsid w:val="399AECCA"/>
    <w:rsid w:val="39EB770F"/>
    <w:rsid w:val="3A34BA83"/>
    <w:rsid w:val="3A600773"/>
    <w:rsid w:val="3E2EBCD5"/>
    <w:rsid w:val="409F9473"/>
    <w:rsid w:val="41C781B3"/>
    <w:rsid w:val="41F59049"/>
    <w:rsid w:val="43434654"/>
    <w:rsid w:val="44A59400"/>
    <w:rsid w:val="45266569"/>
    <w:rsid w:val="4642BA37"/>
    <w:rsid w:val="471FDC82"/>
    <w:rsid w:val="4799B16F"/>
    <w:rsid w:val="47AA3925"/>
    <w:rsid w:val="47E10CC0"/>
    <w:rsid w:val="499C9CB3"/>
    <w:rsid w:val="49A28CF8"/>
    <w:rsid w:val="4B9B703C"/>
    <w:rsid w:val="4C1F56E3"/>
    <w:rsid w:val="4CB314B4"/>
    <w:rsid w:val="50307967"/>
    <w:rsid w:val="509E6914"/>
    <w:rsid w:val="50F58AE4"/>
    <w:rsid w:val="52E4812E"/>
    <w:rsid w:val="52F78636"/>
    <w:rsid w:val="53AFF213"/>
    <w:rsid w:val="544A97C7"/>
    <w:rsid w:val="5505A656"/>
    <w:rsid w:val="55FB696D"/>
    <w:rsid w:val="5759EE8A"/>
    <w:rsid w:val="58C782A8"/>
    <w:rsid w:val="5ACF3E3B"/>
    <w:rsid w:val="5B50E419"/>
    <w:rsid w:val="5F44037B"/>
    <w:rsid w:val="5FF31093"/>
    <w:rsid w:val="6073E847"/>
    <w:rsid w:val="61F5FEBA"/>
    <w:rsid w:val="621B67B4"/>
    <w:rsid w:val="6505408C"/>
    <w:rsid w:val="65111A25"/>
    <w:rsid w:val="655C185B"/>
    <w:rsid w:val="67184B7D"/>
    <w:rsid w:val="696C77A6"/>
    <w:rsid w:val="6BAC1FCE"/>
    <w:rsid w:val="6F1B18AE"/>
    <w:rsid w:val="6FF0EE0F"/>
    <w:rsid w:val="71EB26C6"/>
    <w:rsid w:val="75BE7C50"/>
    <w:rsid w:val="75F0403C"/>
    <w:rsid w:val="7BB3C3FE"/>
    <w:rsid w:val="7EEB4C9C"/>
    <w:rsid w:val="7F6F8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47224B"/>
  <w15:chartTrackingRefBased/>
  <w15:docId w15:val="{4E63ED8A-B4BB-4D7F-86F5-D254C39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80"/>
    <w:rPr>
      <w:sz w:val="24"/>
      <w:szCs w:val="24"/>
      <w:lang w:bidi="he-IL"/>
    </w:rPr>
  </w:style>
  <w:style w:type="paragraph" w:styleId="Heading1">
    <w:name w:val="heading 1"/>
    <w:basedOn w:val="Normal"/>
    <w:next w:val="Normal"/>
    <w:link w:val="Heading1Char"/>
    <w:qFormat/>
    <w:locked/>
    <w:rsid w:val="00AE4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E46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A317A"/>
    <w:pPr>
      <w:keepNext/>
      <w:spacing w:before="240" w:after="60"/>
      <w:outlineLvl w:val="2"/>
    </w:pPr>
    <w:rPr>
      <w:rFonts w:ascii="Calibri Light" w:eastAsia="Yu Gothic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locked/>
    <w:rsid w:val="00BB7FDA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574"/>
    <w:pPr>
      <w:tabs>
        <w:tab w:val="center" w:pos="4320"/>
        <w:tab w:val="right" w:pos="8640"/>
      </w:tabs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semiHidden/>
    <w:locked/>
    <w:rsid w:val="006B415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E2574"/>
    <w:pPr>
      <w:tabs>
        <w:tab w:val="center" w:pos="4320"/>
        <w:tab w:val="right" w:pos="8640"/>
      </w:tabs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semiHidden/>
    <w:locked/>
    <w:rsid w:val="006B415E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9E55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he-IL"/>
    </w:rPr>
  </w:style>
  <w:style w:type="character" w:styleId="Strong">
    <w:name w:val="Strong"/>
    <w:uiPriority w:val="99"/>
    <w:qFormat/>
    <w:rsid w:val="00417BA3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676260"/>
    <w:pPr>
      <w:ind w:left="720"/>
      <w:contextualSpacing/>
    </w:pPr>
  </w:style>
  <w:style w:type="paragraph" w:customStyle="1" w:styleId="bullet1">
    <w:name w:val="bullet1"/>
    <w:basedOn w:val="Normal"/>
    <w:link w:val="bullet1Char"/>
    <w:uiPriority w:val="99"/>
    <w:rsid w:val="00F93246"/>
    <w:pPr>
      <w:numPr>
        <w:numId w:val="6"/>
      </w:numPr>
      <w:spacing w:before="120" w:line="276" w:lineRule="auto"/>
    </w:pPr>
    <w:rPr>
      <w:rFonts w:ascii="Arial" w:hAnsi="Arial" w:cs="Arial"/>
      <w:sz w:val="18"/>
      <w:szCs w:val="18"/>
      <w:lang w:val="x-none" w:eastAsia="he-IL"/>
    </w:rPr>
  </w:style>
  <w:style w:type="character" w:customStyle="1" w:styleId="bullet1Char">
    <w:name w:val="bullet1 Char"/>
    <w:link w:val="bullet1"/>
    <w:uiPriority w:val="99"/>
    <w:locked/>
    <w:rsid w:val="00F93246"/>
    <w:rPr>
      <w:rFonts w:ascii="Arial" w:hAnsi="Arial" w:cs="Arial"/>
      <w:sz w:val="18"/>
      <w:szCs w:val="18"/>
      <w:lang w:eastAsia="he-IL" w:bidi="he-IL"/>
    </w:rPr>
  </w:style>
  <w:style w:type="character" w:customStyle="1" w:styleId="ms-profilevalue1">
    <w:name w:val="ms-profilevalue1"/>
    <w:uiPriority w:val="99"/>
    <w:rsid w:val="00A5598D"/>
    <w:rPr>
      <w:rFonts w:cs="Times New Roman"/>
      <w:color w:val="000000"/>
    </w:rPr>
  </w:style>
  <w:style w:type="character" w:styleId="Hyperlink">
    <w:name w:val="Hyperlink"/>
    <w:uiPriority w:val="99"/>
    <w:rsid w:val="00A559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668FD"/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locked/>
    <w:rsid w:val="00F668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50521"/>
    <w:pPr>
      <w:spacing w:after="100" w:afterAutospacing="1"/>
    </w:pPr>
    <w:rPr>
      <w:lang w:bidi="ar-SA"/>
    </w:rPr>
  </w:style>
  <w:style w:type="paragraph" w:styleId="PlainText">
    <w:name w:val="Plain Text"/>
    <w:basedOn w:val="Normal"/>
    <w:link w:val="PlainTextChar"/>
    <w:uiPriority w:val="99"/>
    <w:rsid w:val="00B852CB"/>
    <w:rPr>
      <w:rFonts w:ascii="Consolas" w:hAnsi="Consolas"/>
      <w:sz w:val="21"/>
      <w:szCs w:val="21"/>
      <w:lang w:val="x-none" w:eastAsia="x-none" w:bidi="ar-SA"/>
    </w:rPr>
  </w:style>
  <w:style w:type="character" w:customStyle="1" w:styleId="PlainTextChar">
    <w:name w:val="Plain Text Char"/>
    <w:link w:val="PlainText"/>
    <w:uiPriority w:val="99"/>
    <w:locked/>
    <w:rsid w:val="00B852CB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uiPriority w:val="99"/>
    <w:rsid w:val="00F532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53285"/>
    <w:rPr>
      <w:sz w:val="20"/>
      <w:szCs w:val="20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locked/>
    <w:rsid w:val="00F5328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5328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53285"/>
    <w:rPr>
      <w:rFonts w:cs="Times New Roman"/>
      <w:b/>
      <w:bCs/>
    </w:rPr>
  </w:style>
  <w:style w:type="character" w:styleId="Emphasis">
    <w:name w:val="Emphasis"/>
    <w:uiPriority w:val="99"/>
    <w:qFormat/>
    <w:rsid w:val="00CF18C5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6E4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1166"/>
    <w:rPr>
      <w:sz w:val="24"/>
      <w:szCs w:val="24"/>
      <w:lang w:bidi="he-IL"/>
    </w:rPr>
  </w:style>
  <w:style w:type="character" w:styleId="FollowedHyperlink">
    <w:name w:val="FollowedHyperlink"/>
    <w:uiPriority w:val="99"/>
    <w:semiHidden/>
    <w:unhideWhenUsed/>
    <w:rsid w:val="00716C8B"/>
    <w:rPr>
      <w:color w:val="800080"/>
      <w:u w:val="single"/>
    </w:rPr>
  </w:style>
  <w:style w:type="character" w:customStyle="1" w:styleId="Heading4Char">
    <w:name w:val="Heading 4 Char"/>
    <w:link w:val="Heading4"/>
    <w:uiPriority w:val="99"/>
    <w:rsid w:val="00BB7FDA"/>
    <w:rPr>
      <w:b/>
      <w:bCs/>
      <w:sz w:val="28"/>
      <w:szCs w:val="28"/>
      <w:lang w:bidi="ar-SA"/>
    </w:rPr>
  </w:style>
  <w:style w:type="paragraph" w:styleId="Title">
    <w:name w:val="Title"/>
    <w:basedOn w:val="Normal"/>
    <w:link w:val="TitleChar"/>
    <w:qFormat/>
    <w:locked/>
    <w:rsid w:val="00BB7FDA"/>
    <w:pPr>
      <w:outlineLvl w:val="0"/>
    </w:pPr>
    <w:rPr>
      <w:rFonts w:ascii="Arial" w:hAnsi="Arial" w:cs="Arial"/>
      <w:b/>
      <w:bCs/>
      <w:spacing w:val="-22"/>
      <w:kern w:val="28"/>
      <w:sz w:val="34"/>
      <w:szCs w:val="34"/>
      <w:lang w:bidi="ar-SA"/>
    </w:rPr>
  </w:style>
  <w:style w:type="character" w:customStyle="1" w:styleId="TitleChar">
    <w:name w:val="Title Char"/>
    <w:link w:val="Title"/>
    <w:rsid w:val="00BB7FDA"/>
    <w:rPr>
      <w:rFonts w:ascii="Arial" w:hAnsi="Arial" w:cs="Arial"/>
      <w:b/>
      <w:bCs/>
      <w:spacing w:val="-22"/>
      <w:kern w:val="28"/>
      <w:sz w:val="34"/>
      <w:szCs w:val="34"/>
      <w:lang w:bidi="ar-SA"/>
    </w:rPr>
  </w:style>
  <w:style w:type="character" w:styleId="UnresolvedMention">
    <w:name w:val="Unresolved Mention"/>
    <w:uiPriority w:val="99"/>
    <w:semiHidden/>
    <w:unhideWhenUsed/>
    <w:rsid w:val="00011A4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81CAB"/>
  </w:style>
  <w:style w:type="character" w:customStyle="1" w:styleId="Heading3Char">
    <w:name w:val="Heading 3 Char"/>
    <w:link w:val="Heading3"/>
    <w:semiHidden/>
    <w:rsid w:val="004A317A"/>
    <w:rPr>
      <w:rFonts w:ascii="Calibri Light" w:eastAsia="Yu Gothic Light" w:hAnsi="Calibri Light" w:cs="Times New Roman"/>
      <w:b/>
      <w:bCs/>
      <w:sz w:val="26"/>
      <w:szCs w:val="26"/>
      <w:lang w:bidi="he-IL"/>
    </w:rPr>
  </w:style>
  <w:style w:type="character" w:customStyle="1" w:styleId="Heading1Char">
    <w:name w:val="Heading 1 Char"/>
    <w:basedOn w:val="DefaultParagraphFont"/>
    <w:link w:val="Heading1"/>
    <w:rsid w:val="00AE46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he-IL"/>
    </w:rPr>
  </w:style>
  <w:style w:type="character" w:customStyle="1" w:styleId="Heading2Char">
    <w:name w:val="Heading 2 Char"/>
    <w:basedOn w:val="DefaultParagraphFont"/>
    <w:link w:val="Heading2"/>
    <w:semiHidden/>
    <w:rsid w:val="00AE46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he-IL"/>
    </w:rPr>
  </w:style>
  <w:style w:type="table" w:styleId="ListTable6Colorful-Accent1">
    <w:name w:val="List Table 6 Colorful Accent 1"/>
    <w:basedOn w:val="TableNormal"/>
    <w:uiPriority w:val="51"/>
    <w:rsid w:val="00FD4BC5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D4BC5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446">
          <w:marLeft w:val="0"/>
          <w:marRight w:val="0"/>
          <w:marTop w:val="0"/>
          <w:marBottom w:val="0"/>
          <w:divBdr>
            <w:top w:val="single" w:sz="2" w:space="0" w:color="1F1E1D"/>
            <w:left w:val="single" w:sz="2" w:space="0" w:color="1F1E1D"/>
            <w:bottom w:val="single" w:sz="2" w:space="0" w:color="1F1E1D"/>
            <w:right w:val="single" w:sz="2" w:space="0" w:color="1F1E1D"/>
          </w:divBdr>
          <w:divsChild>
            <w:div w:id="251090283">
              <w:marLeft w:val="0"/>
              <w:marRight w:val="0"/>
              <w:marTop w:val="0"/>
              <w:marBottom w:val="0"/>
              <w:divBdr>
                <w:top w:val="single" w:sz="2" w:space="0" w:color="1F1E1D"/>
                <w:left w:val="single" w:sz="2" w:space="0" w:color="1F1E1D"/>
                <w:bottom w:val="single" w:sz="2" w:space="0" w:color="1F1E1D"/>
                <w:right w:val="single" w:sz="2" w:space="0" w:color="1F1E1D"/>
              </w:divBdr>
            </w:div>
          </w:divsChild>
        </w:div>
      </w:divsChild>
    </w:div>
    <w:div w:id="509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051">
          <w:marLeft w:val="0"/>
          <w:marRight w:val="0"/>
          <w:marTop w:val="0"/>
          <w:marBottom w:val="0"/>
          <w:divBdr>
            <w:top w:val="single" w:sz="2" w:space="0" w:color="1F1E1D"/>
            <w:left w:val="single" w:sz="2" w:space="0" w:color="1F1E1D"/>
            <w:bottom w:val="single" w:sz="2" w:space="0" w:color="1F1E1D"/>
            <w:right w:val="single" w:sz="2" w:space="0" w:color="1F1E1D"/>
          </w:divBdr>
          <w:divsChild>
            <w:div w:id="357318762">
              <w:marLeft w:val="0"/>
              <w:marRight w:val="0"/>
              <w:marTop w:val="0"/>
              <w:marBottom w:val="0"/>
              <w:divBdr>
                <w:top w:val="single" w:sz="2" w:space="0" w:color="1F1E1D"/>
                <w:left w:val="single" w:sz="2" w:space="0" w:color="1F1E1D"/>
                <w:bottom w:val="single" w:sz="2" w:space="0" w:color="1F1E1D"/>
                <w:right w:val="single" w:sz="2" w:space="0" w:color="1F1E1D"/>
              </w:divBdr>
            </w:div>
          </w:divsChild>
        </w:div>
      </w:divsChild>
    </w:div>
    <w:div w:id="138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3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302">
          <w:marLeft w:val="154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308">
          <w:marLeft w:val="154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3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bc36f-9fe3-4a2c-8ec2-78c4c8bcf0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1EABF9EBE549ADBE16B624160EB6" ma:contentTypeVersion="11" ma:contentTypeDescription="Create a new document." ma:contentTypeScope="" ma:versionID="535f2a18b379ee64b29738ff4b03d11d">
  <xsd:schema xmlns:xsd="http://www.w3.org/2001/XMLSchema" xmlns:xs="http://www.w3.org/2001/XMLSchema" xmlns:p="http://schemas.microsoft.com/office/2006/metadata/properties" xmlns:ns2="9abbc36f-9fe3-4a2c-8ec2-78c4c8bcf09c" targetNamespace="http://schemas.microsoft.com/office/2006/metadata/properties" ma:root="true" ma:fieldsID="284ed09c578b87987641a72a4b47bb97" ns2:_="">
    <xsd:import namespace="9abbc36f-9fe3-4a2c-8ec2-78c4c8bcf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c36f-9fe3-4a2c-8ec2-78c4c8bcf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c5f70b-ebd6-4315-9b9b-436645f54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E1E3-ED38-4D55-98C4-E0FA7BFEC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7BA24-73F8-4AFA-BC17-257B8DE68EBF}">
  <ds:schemaRefs>
    <ds:schemaRef ds:uri="http://schemas.microsoft.com/office/2006/metadata/properties"/>
    <ds:schemaRef ds:uri="http://schemas.microsoft.com/office/infopath/2007/PartnerControls"/>
    <ds:schemaRef ds:uri="9abbc36f-9fe3-4a2c-8ec2-78c4c8bcf09c"/>
  </ds:schemaRefs>
</ds:datastoreItem>
</file>

<file path=customXml/itemProps3.xml><?xml version="1.0" encoding="utf-8"?>
<ds:datastoreItem xmlns:ds="http://schemas.openxmlformats.org/officeDocument/2006/customXml" ds:itemID="{FDC27B01-D2D5-4A22-9C38-D8CADA4BAD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C3A9F9-0E01-409E-B124-75CD65179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c36f-9fe3-4a2c-8ec2-78c4c8bcf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e08a61-09f6-4c5f-81cc-e15b331ff36a}" enabled="1" method="Standard" siteId="{7123dabd-0e87-4da9-9cb9-b7ec82011a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442</Words>
  <Characters>2965</Characters>
  <Application>Microsoft Office Word</Application>
  <DocSecurity>0</DocSecurity>
  <Lines>95</Lines>
  <Paragraphs>68</Paragraphs>
  <ScaleCrop>false</ScaleCrop>
  <Company>Home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2012 Global Sales Kickoff</dc:title>
  <dc:subject/>
  <dc:creator>bena</dc:creator>
  <cp:keywords/>
  <cp:lastModifiedBy>Sufa Berman-Bareket</cp:lastModifiedBy>
  <cp:revision>17</cp:revision>
  <cp:lastPrinted>2012-01-23T18:19:00Z</cp:lastPrinted>
  <dcterms:created xsi:type="dcterms:W3CDTF">2025-11-09T11:48:00Z</dcterms:created>
  <dcterms:modified xsi:type="dcterms:W3CDTF">2025-11-17T13:26:00Z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0x01010020221EABF9EBE549ADBE16B624160EB6</vt:lpwstr>
  </property>
  <property fmtid="{D5CDD505-2E9C-101B-9397-08002B2CF9AE}" pid="3" name="MediaServiceImageTags">
    <vt:lpwstr/>
  </property>
  <property fmtid="{D5CDD505-2E9C-101B-9397-08002B2CF9AE}" pid="4" name="Order">
    <vt:r8>9621100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