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982B" w14:textId="64C414D9" w:rsidR="00515B3D" w:rsidRDefault="00515B3D" w:rsidP="00515B3D">
      <w:pPr>
        <w:jc w:val="left"/>
        <w:rPr>
          <w:rtl/>
          <w:lang w:bidi="he-IL"/>
        </w:rPr>
      </w:pPr>
    </w:p>
    <w:tbl>
      <w:tblPr>
        <w:tblW w:w="5065" w:type="pct"/>
        <w:tblLook w:val="04A0" w:firstRow="1" w:lastRow="0" w:firstColumn="1" w:lastColumn="0" w:noHBand="0" w:noVBand="1"/>
      </w:tblPr>
      <w:tblGrid>
        <w:gridCol w:w="15588"/>
      </w:tblGrid>
      <w:tr w:rsidR="009355A2" w14:paraId="330BD253" w14:textId="77777777" w:rsidTr="00785432">
        <w:tc>
          <w:tcPr>
            <w:tcW w:w="15588" w:type="dxa"/>
            <w:tcBorders>
              <w:top w:val="single" w:sz="4" w:space="0" w:color="auto"/>
              <w:left w:val="single" w:sz="4" w:space="0" w:color="auto"/>
              <w:bottom w:val="single" w:sz="4" w:space="0" w:color="auto"/>
              <w:right w:val="single" w:sz="4" w:space="0" w:color="000000"/>
            </w:tcBorders>
            <w:shd w:val="clear" w:color="auto" w:fill="000000" w:themeFill="text1"/>
          </w:tcPr>
          <w:p w14:paraId="6BC9AD57" w14:textId="70D9C595" w:rsidR="00A75FF8" w:rsidRPr="00E86519" w:rsidRDefault="00E86519" w:rsidP="00490805">
            <w:pPr>
              <w:spacing w:before="0" w:line="240" w:lineRule="auto"/>
              <w:jc w:val="center"/>
              <w:rPr>
                <w:rFonts w:ascii="Calibri" w:eastAsia="Times New Roman" w:hAnsi="Calibri" w:cs="Calibri"/>
                <w:b/>
                <w:bCs/>
                <w:color w:val="FFFFFF" w:themeColor="background1"/>
                <w:sz w:val="28"/>
                <w:szCs w:val="28"/>
                <w:lang w:eastAsia="en-GB"/>
              </w:rPr>
            </w:pPr>
            <w:r w:rsidRPr="00E86519">
              <w:rPr>
                <w:rFonts w:ascii="Calibri" w:eastAsia="Times New Roman" w:hAnsi="Calibri" w:cs="Calibri"/>
                <w:b/>
                <w:bCs/>
                <w:color w:val="FFFFFF" w:themeColor="background1"/>
                <w:sz w:val="28"/>
                <w:szCs w:val="28"/>
                <w:lang w:eastAsia="en-GB"/>
              </w:rPr>
              <w:t xml:space="preserve">Transfer Impact Assessment </w:t>
            </w:r>
            <w:r w:rsidR="000010DF" w:rsidRPr="00E86519">
              <w:rPr>
                <w:rFonts w:ascii="Calibri" w:eastAsia="Times New Roman" w:hAnsi="Calibri" w:cs="Calibri"/>
                <w:b/>
                <w:bCs/>
                <w:color w:val="FFFFFF" w:themeColor="background1"/>
                <w:sz w:val="28"/>
                <w:szCs w:val="28"/>
                <w:lang w:eastAsia="en-GB"/>
              </w:rPr>
              <w:br w:type="page"/>
            </w:r>
            <w:r w:rsidRPr="00E86519">
              <w:rPr>
                <w:rFonts w:ascii="Calibri" w:eastAsia="Times New Roman" w:hAnsi="Calibri" w:cs="Calibri"/>
                <w:b/>
                <w:bCs/>
                <w:color w:val="FFFFFF" w:themeColor="background1"/>
                <w:sz w:val="28"/>
                <w:szCs w:val="28"/>
                <w:lang w:eastAsia="en-GB"/>
              </w:rPr>
              <w:t xml:space="preserve">Vendor Questionnaire </w:t>
            </w:r>
          </w:p>
        </w:tc>
      </w:tr>
    </w:tbl>
    <w:p w14:paraId="7C84CD7D" w14:textId="5160A7D7" w:rsidR="002C7F43" w:rsidRDefault="002C7F43"/>
    <w:tbl>
      <w:tblPr>
        <w:tblW w:w="5065" w:type="pct"/>
        <w:tblLook w:val="04A0" w:firstRow="1" w:lastRow="0" w:firstColumn="1" w:lastColumn="0" w:noHBand="0" w:noVBand="1"/>
      </w:tblPr>
      <w:tblGrid>
        <w:gridCol w:w="760"/>
        <w:gridCol w:w="7245"/>
        <w:gridCol w:w="7583"/>
      </w:tblGrid>
      <w:tr w:rsidR="002C7F43" w14:paraId="626275B3" w14:textId="77777777" w:rsidTr="00976E54">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BCC61" w14:textId="77777777" w:rsidR="002C7F43" w:rsidRPr="007E4452" w:rsidRDefault="002C7F43" w:rsidP="00976E54">
            <w:pPr>
              <w:pStyle w:val="FFWNumberedList"/>
              <w:spacing w:before="0"/>
              <w:ind w:left="907"/>
              <w:rPr>
                <w:rFonts w:asciiTheme="minorHAnsi" w:hAnsiTheme="minorHAnsi" w:cstheme="minorHAnsi"/>
                <w:i/>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C66F3" w14:textId="77777777" w:rsidR="002C7F43" w:rsidRPr="00332840" w:rsidRDefault="002C7F43" w:rsidP="00976E54">
            <w:pPr>
              <w:spacing w:before="0" w:line="240" w:lineRule="auto"/>
              <w:rPr>
                <w:rFonts w:ascii="Calibri" w:eastAsia="Times New Roman" w:hAnsi="Calibri" w:cs="Calibri"/>
                <w:i/>
                <w:iCs/>
                <w:szCs w:val="20"/>
                <w:lang w:eastAsia="en-GB"/>
              </w:rPr>
            </w:pPr>
            <w:r>
              <w:rPr>
                <w:rFonts w:ascii="Calibri" w:eastAsia="Times New Roman" w:hAnsi="Calibri" w:cs="Calibri"/>
                <w:i/>
                <w:iCs/>
                <w:szCs w:val="20"/>
                <w:lang w:eastAsia="en-GB"/>
              </w:rPr>
              <w:t xml:space="preserve">Will </w:t>
            </w:r>
            <w:r w:rsidRPr="00C37050">
              <w:rPr>
                <w:rFonts w:ascii="Calibri" w:eastAsia="Times New Roman" w:hAnsi="Calibri" w:cs="Calibri"/>
                <w:i/>
                <w:iCs/>
                <w:szCs w:val="20"/>
                <w:lang w:eastAsia="en-GB"/>
              </w:rPr>
              <w:t>your company (“data importer”, “you” or “your”)</w:t>
            </w:r>
            <w:r>
              <w:rPr>
                <w:rFonts w:ascii="Calibri" w:eastAsia="Times New Roman" w:hAnsi="Calibri" w:cs="Calibri"/>
                <w:i/>
                <w:iCs/>
                <w:szCs w:val="20"/>
                <w:lang w:eastAsia="en-GB"/>
              </w:rPr>
              <w:t xml:space="preserve"> process personal data of NICE or NICE’s customers?</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06865D96" w14:textId="77777777" w:rsidR="002C7F43" w:rsidRDefault="00EE0BA8" w:rsidP="00976E54">
            <w:pPr>
              <w:spacing w:before="0" w:line="240" w:lineRule="auto"/>
              <w:jc w:val="left"/>
              <w:rPr>
                <w:rFonts w:ascii="Calibri" w:eastAsia="Times New Roman" w:hAnsi="Calibri" w:cs="Calibri"/>
                <w:iCs/>
                <w:color w:val="000000"/>
                <w:szCs w:val="20"/>
                <w:lang w:eastAsia="en-GB"/>
              </w:rPr>
            </w:pPr>
            <w:sdt>
              <w:sdtPr>
                <w:rPr>
                  <w:rFonts w:ascii="Calibri" w:eastAsia="Times New Roman" w:hAnsi="Calibri" w:cs="Calibri"/>
                  <w:iCs/>
                  <w:color w:val="000000"/>
                  <w:szCs w:val="20"/>
                  <w:lang w:eastAsia="en-GB"/>
                </w:rPr>
                <w:id w:val="2055964005"/>
                <w14:checkbox>
                  <w14:checked w14:val="0"/>
                  <w14:checkedState w14:val="2612" w14:font="MS Gothic"/>
                  <w14:uncheckedState w14:val="2610" w14:font="MS Gothic"/>
                </w14:checkbox>
              </w:sdtPr>
              <w:sdtEndPr/>
              <w:sdtContent>
                <w:r w:rsidR="002C7F43" w:rsidRPr="00B400DE">
                  <w:rPr>
                    <w:rFonts w:ascii="Segoe UI Symbol" w:eastAsia="MS Gothic" w:hAnsi="Segoe UI Symbol" w:cs="Segoe UI Symbol"/>
                    <w:iCs/>
                    <w:color w:val="000000"/>
                    <w:szCs w:val="20"/>
                    <w:lang w:eastAsia="en-GB"/>
                  </w:rPr>
                  <w:t>☐</w:t>
                </w:r>
              </w:sdtContent>
            </w:sdt>
            <w:r w:rsidR="002C7F43">
              <w:rPr>
                <w:rFonts w:ascii="Calibri" w:eastAsia="Times New Roman" w:hAnsi="Calibri" w:cs="Calibri"/>
                <w:iCs/>
                <w:color w:val="000000"/>
                <w:szCs w:val="20"/>
                <w:lang w:eastAsia="en-GB"/>
              </w:rPr>
              <w:t xml:space="preserve">  </w:t>
            </w:r>
            <w:r w:rsidR="002C7F43" w:rsidRPr="00B400DE">
              <w:rPr>
                <w:rFonts w:ascii="Calibri" w:eastAsia="Times New Roman" w:hAnsi="Calibri" w:cs="Calibri"/>
                <w:iCs/>
                <w:color w:val="000000"/>
                <w:szCs w:val="20"/>
                <w:lang w:eastAsia="en-GB"/>
              </w:rPr>
              <w:t xml:space="preserve">Yes    </w:t>
            </w:r>
            <w:sdt>
              <w:sdtPr>
                <w:rPr>
                  <w:rFonts w:ascii="Calibri" w:eastAsia="Times New Roman" w:hAnsi="Calibri" w:cs="Calibri"/>
                  <w:iCs/>
                  <w:color w:val="000000"/>
                  <w:szCs w:val="20"/>
                  <w:lang w:eastAsia="en-GB"/>
                </w:rPr>
                <w:id w:val="-826357518"/>
                <w14:checkbox>
                  <w14:checked w14:val="0"/>
                  <w14:checkedState w14:val="2612" w14:font="MS Gothic"/>
                  <w14:uncheckedState w14:val="2610" w14:font="MS Gothic"/>
                </w14:checkbox>
              </w:sdtPr>
              <w:sdtEndPr/>
              <w:sdtContent>
                <w:r w:rsidR="002C7F43" w:rsidRPr="00B400DE">
                  <w:rPr>
                    <w:rFonts w:ascii="Segoe UI Symbol" w:eastAsia="MS Gothic" w:hAnsi="Segoe UI Symbol" w:cs="Segoe UI Symbol"/>
                    <w:iCs/>
                    <w:color w:val="000000"/>
                    <w:szCs w:val="20"/>
                    <w:lang w:eastAsia="en-GB"/>
                  </w:rPr>
                  <w:t>☐</w:t>
                </w:r>
              </w:sdtContent>
            </w:sdt>
            <w:r w:rsidR="002C7F43">
              <w:rPr>
                <w:rFonts w:ascii="Calibri" w:eastAsia="Times New Roman" w:hAnsi="Calibri" w:cs="Calibri"/>
                <w:iCs/>
                <w:color w:val="000000"/>
                <w:szCs w:val="20"/>
                <w:lang w:eastAsia="en-GB"/>
              </w:rPr>
              <w:t xml:space="preserve">  </w:t>
            </w:r>
            <w:r w:rsidR="002C7F43" w:rsidRPr="00B400DE">
              <w:rPr>
                <w:rFonts w:ascii="Calibri" w:eastAsia="Times New Roman" w:hAnsi="Calibri" w:cs="Calibri"/>
                <w:iCs/>
                <w:color w:val="000000"/>
                <w:szCs w:val="20"/>
                <w:lang w:eastAsia="en-GB"/>
              </w:rPr>
              <w:t>No</w:t>
            </w:r>
          </w:p>
          <w:p w14:paraId="6BC0E6C8" w14:textId="77777777" w:rsidR="002C7F43" w:rsidRPr="00B400DE" w:rsidRDefault="002C7F43" w:rsidP="00976E54">
            <w:pPr>
              <w:spacing w:before="0" w:line="240" w:lineRule="auto"/>
              <w:jc w:val="left"/>
              <w:rPr>
                <w:rFonts w:ascii="Calibri" w:eastAsia="Times New Roman" w:hAnsi="Calibri" w:cs="Calibri"/>
                <w:color w:val="000000"/>
                <w:szCs w:val="20"/>
                <w:lang w:eastAsia="en-GB"/>
              </w:rPr>
            </w:pPr>
          </w:p>
        </w:tc>
      </w:tr>
    </w:tbl>
    <w:p w14:paraId="0413C93D" w14:textId="764A355B" w:rsidR="002C7F43" w:rsidRDefault="002C7F43">
      <w:r>
        <w:t>The following questions are required to be answered if your company processes personal data of NICE or NICE’s customers.</w:t>
      </w:r>
    </w:p>
    <w:p w14:paraId="3E90D7A4" w14:textId="335926BE" w:rsidR="002C7F43" w:rsidRPr="00E86519" w:rsidRDefault="002C7F43" w:rsidP="002C7F43">
      <w:pPr>
        <w:spacing w:before="0" w:line="240" w:lineRule="auto"/>
        <w:rPr>
          <w:rFonts w:ascii="Calibri" w:eastAsia="Times New Roman" w:hAnsi="Calibri" w:cs="Calibri"/>
          <w:b/>
          <w:bCs/>
          <w:color w:val="FFFFFF" w:themeColor="background1"/>
          <w:sz w:val="28"/>
          <w:szCs w:val="28"/>
          <w:lang w:eastAsia="en-GB"/>
        </w:rPr>
      </w:pPr>
    </w:p>
    <w:tbl>
      <w:tblPr>
        <w:tblW w:w="5065" w:type="pct"/>
        <w:tblLook w:val="04A0" w:firstRow="1" w:lastRow="0" w:firstColumn="1" w:lastColumn="0" w:noHBand="0" w:noVBand="1"/>
      </w:tblPr>
      <w:tblGrid>
        <w:gridCol w:w="760"/>
        <w:gridCol w:w="7245"/>
        <w:gridCol w:w="1676"/>
        <w:gridCol w:w="2953"/>
        <w:gridCol w:w="2954"/>
      </w:tblGrid>
      <w:tr w:rsidR="001B25CD" w14:paraId="0ACD46BC" w14:textId="77777777" w:rsidTr="00976E54">
        <w:tc>
          <w:tcPr>
            <w:tcW w:w="15588" w:type="dxa"/>
            <w:gridSpan w:val="5"/>
            <w:tcBorders>
              <w:top w:val="single" w:sz="4" w:space="0" w:color="auto"/>
              <w:left w:val="single" w:sz="4" w:space="0" w:color="auto"/>
              <w:bottom w:val="single" w:sz="4" w:space="0" w:color="auto"/>
              <w:right w:val="single" w:sz="4" w:space="0" w:color="auto"/>
            </w:tcBorders>
            <w:shd w:val="clear" w:color="auto" w:fill="000000" w:themeFill="text1"/>
          </w:tcPr>
          <w:p w14:paraId="05B4F951" w14:textId="1479D423" w:rsidR="001B25CD" w:rsidRPr="00987E2D" w:rsidRDefault="001B25CD" w:rsidP="00976E54">
            <w:pPr>
              <w:spacing w:before="0" w:line="240" w:lineRule="auto"/>
              <w:jc w:val="center"/>
              <w:rPr>
                <w:rFonts w:ascii="Calibri" w:eastAsia="Times New Roman" w:hAnsi="Calibri" w:cs="Calibri"/>
                <w:b/>
                <w:bCs/>
                <w:sz w:val="28"/>
                <w:szCs w:val="28"/>
                <w:lang w:eastAsia="en-GB"/>
              </w:rPr>
            </w:pPr>
            <w:r>
              <w:rPr>
                <w:rFonts w:ascii="Calibri" w:eastAsia="Times New Roman" w:hAnsi="Calibri" w:cs="Calibri"/>
                <w:b/>
                <w:bCs/>
                <w:sz w:val="28"/>
                <w:szCs w:val="28"/>
                <w:lang w:eastAsia="en-GB"/>
              </w:rPr>
              <w:t>Vendor Details</w:t>
            </w:r>
          </w:p>
        </w:tc>
      </w:tr>
      <w:tr w:rsidR="009355A2" w14:paraId="3D03CE75"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8DEEC" w14:textId="77777777" w:rsidR="00A75FF8" w:rsidRPr="007E4452" w:rsidRDefault="00A75FF8" w:rsidP="007E4452">
            <w:pPr>
              <w:pStyle w:val="FFWNumberedList"/>
              <w:spacing w:before="0"/>
              <w:ind w:left="907"/>
              <w:rPr>
                <w:rFonts w:asciiTheme="minorHAnsi" w:hAnsiTheme="minorHAnsi" w:cstheme="minorHAnsi"/>
                <w:i/>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BCFDB9" w14:textId="4E28924A" w:rsidR="00A75FF8" w:rsidRDefault="000010DF" w:rsidP="00987E2D">
            <w:pPr>
              <w:spacing w:before="0" w:line="240" w:lineRule="auto"/>
              <w:rPr>
                <w:rFonts w:ascii="Calibri" w:eastAsia="Times New Roman" w:hAnsi="Calibri" w:cs="Calibri"/>
                <w:i/>
                <w:iCs/>
                <w:szCs w:val="20"/>
                <w:lang w:eastAsia="en-GB"/>
              </w:rPr>
            </w:pPr>
            <w:r w:rsidRPr="00332840">
              <w:rPr>
                <w:rFonts w:ascii="Calibri" w:eastAsia="Times New Roman" w:hAnsi="Calibri" w:cs="Calibri"/>
                <w:i/>
                <w:iCs/>
                <w:szCs w:val="20"/>
                <w:lang w:eastAsia="en-GB"/>
              </w:rPr>
              <w:t xml:space="preserve">What </w:t>
            </w:r>
            <w:r w:rsidR="003730A0">
              <w:rPr>
                <w:rFonts w:ascii="Calibri" w:eastAsia="Times New Roman" w:hAnsi="Calibri" w:cs="Calibri"/>
                <w:i/>
                <w:iCs/>
                <w:szCs w:val="20"/>
                <w:lang w:eastAsia="en-GB"/>
              </w:rPr>
              <w:t xml:space="preserve">does </w:t>
            </w:r>
            <w:r w:rsidR="00D34F66">
              <w:rPr>
                <w:rFonts w:ascii="Calibri" w:eastAsia="Times New Roman" w:hAnsi="Calibri" w:cs="Calibri"/>
                <w:i/>
                <w:iCs/>
                <w:szCs w:val="20"/>
                <w:lang w:eastAsia="en-GB"/>
              </w:rPr>
              <w:t>your company</w:t>
            </w:r>
            <w:r w:rsidR="003730A0">
              <w:rPr>
                <w:rFonts w:ascii="Calibri" w:eastAsia="Times New Roman" w:hAnsi="Calibri" w:cs="Calibri"/>
                <w:i/>
                <w:iCs/>
                <w:szCs w:val="20"/>
                <w:lang w:eastAsia="en-GB"/>
              </w:rPr>
              <w:t xml:space="preserve"> </w:t>
            </w:r>
            <w:r w:rsidRPr="00332840">
              <w:rPr>
                <w:rFonts w:ascii="Calibri" w:eastAsia="Times New Roman" w:hAnsi="Calibri" w:cs="Calibri"/>
                <w:i/>
                <w:iCs/>
                <w:szCs w:val="20"/>
                <w:lang w:eastAsia="en-GB"/>
              </w:rPr>
              <w:t xml:space="preserve">do?  </w:t>
            </w:r>
          </w:p>
          <w:p w14:paraId="605E4A97" w14:textId="3CB9A0A6" w:rsidR="00A75FF8" w:rsidRPr="00332840" w:rsidRDefault="000010DF" w:rsidP="00F004EC">
            <w:pPr>
              <w:spacing w:before="0" w:line="240" w:lineRule="auto"/>
              <w:rPr>
                <w:rFonts w:ascii="Calibri" w:eastAsia="Times New Roman" w:hAnsi="Calibri" w:cs="Calibri"/>
                <w:i/>
                <w:iCs/>
                <w:szCs w:val="20"/>
                <w:lang w:eastAsia="en-GB"/>
              </w:rPr>
            </w:pPr>
            <w:r w:rsidRPr="00332840">
              <w:rPr>
                <w:rFonts w:ascii="Calibri" w:eastAsia="Times New Roman" w:hAnsi="Calibri" w:cs="Calibri"/>
                <w:i/>
                <w:iCs/>
                <w:szCs w:val="20"/>
                <w:lang w:eastAsia="en-GB"/>
              </w:rPr>
              <w:t>Provide details of the product</w:t>
            </w:r>
            <w:r w:rsidR="003730A0">
              <w:rPr>
                <w:rFonts w:ascii="Calibri" w:eastAsia="Times New Roman" w:hAnsi="Calibri" w:cs="Calibri"/>
                <w:i/>
                <w:iCs/>
                <w:szCs w:val="20"/>
                <w:lang w:eastAsia="en-GB"/>
              </w:rPr>
              <w:t>s</w:t>
            </w:r>
            <w:r w:rsidRPr="00332840">
              <w:rPr>
                <w:rFonts w:ascii="Calibri" w:eastAsia="Times New Roman" w:hAnsi="Calibri" w:cs="Calibri"/>
                <w:i/>
                <w:iCs/>
                <w:szCs w:val="20"/>
                <w:lang w:eastAsia="en-GB"/>
              </w:rPr>
              <w:t xml:space="preserve"> or service</w:t>
            </w:r>
            <w:r w:rsidR="003730A0">
              <w:rPr>
                <w:rFonts w:ascii="Calibri" w:eastAsia="Times New Roman" w:hAnsi="Calibri" w:cs="Calibri"/>
                <w:i/>
                <w:iCs/>
                <w:szCs w:val="20"/>
                <w:lang w:eastAsia="en-GB"/>
              </w:rPr>
              <w:t>s</w:t>
            </w:r>
            <w:r w:rsidRPr="00332840">
              <w:rPr>
                <w:rFonts w:ascii="Calibri" w:eastAsia="Times New Roman" w:hAnsi="Calibri" w:cs="Calibri"/>
                <w:i/>
                <w:iCs/>
                <w:szCs w:val="20"/>
                <w:lang w:eastAsia="en-GB"/>
              </w:rPr>
              <w:t xml:space="preserve"> </w:t>
            </w:r>
            <w:r w:rsidR="00F004EC">
              <w:rPr>
                <w:rFonts w:ascii="Calibri" w:eastAsia="Times New Roman" w:hAnsi="Calibri" w:cs="Calibri"/>
                <w:i/>
                <w:iCs/>
                <w:szCs w:val="20"/>
                <w:lang w:eastAsia="en-GB"/>
              </w:rPr>
              <w:t>you</w:t>
            </w:r>
            <w:r w:rsidRPr="00332840">
              <w:rPr>
                <w:rFonts w:ascii="Calibri" w:eastAsia="Times New Roman" w:hAnsi="Calibri" w:cs="Calibri"/>
                <w:i/>
                <w:iCs/>
                <w:szCs w:val="20"/>
                <w:lang w:eastAsia="en-GB"/>
              </w:rPr>
              <w:t xml:space="preserve"> will provide</w:t>
            </w:r>
            <w:r w:rsidR="00F004EC">
              <w:rPr>
                <w:rFonts w:ascii="Calibri" w:eastAsia="Times New Roman" w:hAnsi="Calibri" w:cs="Calibri"/>
                <w:i/>
                <w:iCs/>
                <w:szCs w:val="20"/>
                <w:lang w:eastAsia="en-GB"/>
              </w:rPr>
              <w:t xml:space="preserve"> to </w:t>
            </w:r>
            <w:r w:rsidR="00234A46">
              <w:rPr>
                <w:rFonts w:ascii="Calibri" w:eastAsia="Times New Roman" w:hAnsi="Calibri" w:cs="Calibri"/>
                <w:i/>
                <w:iCs/>
                <w:szCs w:val="20"/>
                <w:lang w:eastAsia="en-GB"/>
              </w:rPr>
              <w:t>NICE</w:t>
            </w:r>
            <w:r w:rsidRPr="00332840">
              <w:rPr>
                <w:rFonts w:ascii="Calibri" w:eastAsia="Times New Roman" w:hAnsi="Calibri" w:cs="Calibri"/>
                <w:i/>
                <w:iCs/>
                <w:szCs w:val="20"/>
                <w:lang w:eastAsia="en-GB"/>
              </w:rPr>
              <w:t>.</w:t>
            </w:r>
          </w:p>
        </w:tc>
        <w:tc>
          <w:tcPr>
            <w:tcW w:w="7583" w:type="dxa"/>
            <w:gridSpan w:val="3"/>
            <w:tcBorders>
              <w:top w:val="single" w:sz="4" w:space="0" w:color="auto"/>
              <w:left w:val="single" w:sz="4" w:space="0" w:color="auto"/>
              <w:bottom w:val="single" w:sz="4" w:space="0" w:color="auto"/>
              <w:right w:val="single" w:sz="4" w:space="0" w:color="auto"/>
            </w:tcBorders>
            <w:shd w:val="clear" w:color="auto" w:fill="auto"/>
          </w:tcPr>
          <w:p w14:paraId="1C607F64" w14:textId="77777777" w:rsidR="00A75FF8" w:rsidRPr="00B400DE" w:rsidRDefault="000010DF" w:rsidP="009C2BC5">
            <w:pPr>
              <w:spacing w:before="0" w:line="240" w:lineRule="auto"/>
              <w:jc w:val="left"/>
              <w:rPr>
                <w:rFonts w:ascii="Calibri" w:eastAsia="Times New Roman" w:hAnsi="Calibri" w:cs="Calibri"/>
                <w:color w:val="000000"/>
                <w:szCs w:val="20"/>
                <w:lang w:eastAsia="en-GB"/>
              </w:rPr>
            </w:pPr>
            <w:r w:rsidRPr="00377870">
              <w:rPr>
                <w:rFonts w:ascii="Calibri" w:eastAsia="Times New Roman" w:hAnsi="Calibri" w:cs="Calibri"/>
                <w:iCs/>
                <w:color w:val="000000"/>
                <w:szCs w:val="20"/>
                <w:highlight w:val="yellow"/>
                <w:lang w:eastAsia="en-GB"/>
              </w:rPr>
              <w:t>[</w:t>
            </w:r>
            <w:r>
              <w:rPr>
                <w:rFonts w:ascii="Calibri" w:eastAsia="Times New Roman" w:hAnsi="Calibri" w:cs="Calibri"/>
                <w:iCs/>
                <w:color w:val="000000"/>
                <w:szCs w:val="20"/>
                <w:highlight w:val="yellow"/>
                <w:lang w:eastAsia="en-GB"/>
              </w:rPr>
              <w:t>Giv</w:t>
            </w:r>
            <w:r w:rsidRPr="00377870">
              <w:rPr>
                <w:rFonts w:ascii="Calibri" w:eastAsia="Times New Roman" w:hAnsi="Calibri" w:cs="Calibri"/>
                <w:iCs/>
                <w:color w:val="000000"/>
                <w:szCs w:val="20"/>
                <w:highlight w:val="yellow"/>
                <w:lang w:eastAsia="en-GB"/>
              </w:rPr>
              <w:t>e details]</w:t>
            </w:r>
          </w:p>
        </w:tc>
      </w:tr>
      <w:tr w:rsidR="0059498B" w14:paraId="1BCF59A3"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03329E" w14:textId="77777777" w:rsidR="0059498B" w:rsidRPr="007E4452" w:rsidRDefault="0059498B" w:rsidP="007E4452">
            <w:pPr>
              <w:pStyle w:val="FFWNumberedList"/>
              <w:spacing w:before="0"/>
              <w:ind w:left="907"/>
              <w:rPr>
                <w:rFonts w:asciiTheme="minorHAnsi" w:hAnsiTheme="minorHAnsi" w:cstheme="minorHAnsi"/>
                <w:i/>
                <w:color w:val="00000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A878" w14:textId="372251B0" w:rsidR="0059498B" w:rsidRDefault="00391139" w:rsidP="00987E2D">
            <w:pPr>
              <w:spacing w:before="0" w:line="240" w:lineRule="auto"/>
              <w:rPr>
                <w:rFonts w:ascii="Calibri" w:eastAsia="Times New Roman" w:hAnsi="Calibri" w:cs="Calibri"/>
                <w:i/>
                <w:iCs/>
                <w:szCs w:val="20"/>
                <w:lang w:eastAsia="en-GB"/>
              </w:rPr>
            </w:pPr>
            <w:r>
              <w:rPr>
                <w:rFonts w:ascii="Calibri" w:eastAsia="Times New Roman" w:hAnsi="Calibri" w:cs="Calibri"/>
                <w:i/>
                <w:iCs/>
                <w:szCs w:val="20"/>
                <w:lang w:eastAsia="en-GB"/>
              </w:rPr>
              <w:t xml:space="preserve">Is your company a </w:t>
            </w:r>
            <w:r w:rsidRPr="00391139">
              <w:rPr>
                <w:rFonts w:ascii="Calibri" w:eastAsia="Times New Roman" w:hAnsi="Calibri" w:cs="Calibri"/>
                <w:i/>
                <w:iCs/>
                <w:szCs w:val="20"/>
                <w:lang w:eastAsia="en-GB"/>
              </w:rPr>
              <w:t>telephone, email, or internet service provider (ISPs) or remote computing service provider that provide</w:t>
            </w:r>
            <w:r w:rsidR="00515B3D">
              <w:rPr>
                <w:rFonts w:ascii="Calibri" w:eastAsia="Times New Roman" w:hAnsi="Calibri" w:cs="Calibri"/>
                <w:i/>
                <w:iCs/>
                <w:szCs w:val="20"/>
                <w:lang w:eastAsia="en-GB"/>
              </w:rPr>
              <w:t>s</w:t>
            </w:r>
            <w:r w:rsidRPr="00391139">
              <w:rPr>
                <w:rFonts w:ascii="Calibri" w:eastAsia="Times New Roman" w:hAnsi="Calibri" w:cs="Calibri"/>
                <w:i/>
                <w:iCs/>
                <w:szCs w:val="20"/>
                <w:lang w:eastAsia="en-GB"/>
              </w:rPr>
              <w:t xml:space="preserve"> “computer storage or processing services” to the public</w:t>
            </w:r>
            <w:r w:rsidR="00515B3D">
              <w:rPr>
                <w:rFonts w:ascii="Calibri" w:eastAsia="Times New Roman" w:hAnsi="Calibri" w:cs="Calibri"/>
                <w:i/>
                <w:iCs/>
                <w:szCs w:val="20"/>
                <w:lang w:eastAsia="en-GB"/>
              </w:rPr>
              <w:t>?</w:t>
            </w:r>
          </w:p>
        </w:tc>
        <w:tc>
          <w:tcPr>
            <w:tcW w:w="7583" w:type="dxa"/>
            <w:gridSpan w:val="3"/>
            <w:tcBorders>
              <w:top w:val="single" w:sz="4" w:space="0" w:color="auto"/>
              <w:left w:val="single" w:sz="4" w:space="0" w:color="auto"/>
              <w:bottom w:val="single" w:sz="4" w:space="0" w:color="auto"/>
              <w:right w:val="single" w:sz="4" w:space="0" w:color="auto"/>
            </w:tcBorders>
            <w:shd w:val="clear" w:color="auto" w:fill="auto"/>
          </w:tcPr>
          <w:p w14:paraId="0680F1F8" w14:textId="77777777" w:rsidR="0059498B" w:rsidRDefault="0059498B" w:rsidP="00490805">
            <w:pPr>
              <w:spacing w:before="0" w:line="240" w:lineRule="auto"/>
              <w:jc w:val="left"/>
              <w:rPr>
                <w:rFonts w:ascii="Calibri" w:eastAsia="Times New Roman" w:hAnsi="Calibri" w:cs="Calibri"/>
                <w:iCs/>
                <w:color w:val="000000"/>
                <w:szCs w:val="20"/>
                <w:lang w:eastAsia="en-GB"/>
              </w:rPr>
            </w:pPr>
          </w:p>
        </w:tc>
      </w:tr>
      <w:tr w:rsidR="009355A2" w14:paraId="253DD6BB"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13DBC" w14:textId="77777777" w:rsidR="00A75FF8" w:rsidRPr="007E4452" w:rsidRDefault="00A75FF8" w:rsidP="007E4452">
            <w:pPr>
              <w:pStyle w:val="FFWNumberedList"/>
              <w:spacing w:before="0"/>
              <w:ind w:left="907"/>
              <w:rPr>
                <w:rFonts w:asciiTheme="minorHAnsi" w:hAnsiTheme="minorHAnsi" w:cstheme="minorHAnsi"/>
                <w:i/>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A2026" w14:textId="77777777" w:rsidR="00A75FF8" w:rsidRDefault="000010DF" w:rsidP="00987E2D">
            <w:pPr>
              <w:spacing w:before="0" w:line="240" w:lineRule="auto"/>
              <w:rPr>
                <w:rFonts w:ascii="Calibri" w:eastAsia="Times New Roman" w:hAnsi="Calibri" w:cs="Calibri"/>
                <w:i/>
                <w:iCs/>
                <w:szCs w:val="20"/>
                <w:lang w:eastAsia="en-GB"/>
              </w:rPr>
            </w:pPr>
            <w:r w:rsidRPr="00332840">
              <w:rPr>
                <w:rFonts w:ascii="Calibri" w:eastAsia="Times New Roman" w:hAnsi="Calibri" w:cs="Calibri"/>
                <w:i/>
                <w:iCs/>
                <w:szCs w:val="20"/>
                <w:lang w:eastAsia="en-GB"/>
              </w:rPr>
              <w:t xml:space="preserve">Why will </w:t>
            </w:r>
            <w:r w:rsidR="00B271B2">
              <w:rPr>
                <w:rFonts w:ascii="Calibri" w:eastAsia="Times New Roman" w:hAnsi="Calibri" w:cs="Calibri"/>
                <w:i/>
                <w:iCs/>
                <w:szCs w:val="20"/>
                <w:lang w:eastAsia="en-GB"/>
              </w:rPr>
              <w:t>you</w:t>
            </w:r>
            <w:r w:rsidRPr="00332840">
              <w:rPr>
                <w:rFonts w:ascii="Calibri" w:eastAsia="Times New Roman" w:hAnsi="Calibri" w:cs="Calibri"/>
                <w:i/>
                <w:iCs/>
                <w:szCs w:val="20"/>
                <w:lang w:eastAsia="en-GB"/>
              </w:rPr>
              <w:t xml:space="preserve"> process the personal data?</w:t>
            </w:r>
          </w:p>
          <w:p w14:paraId="38D03D41" w14:textId="77777777" w:rsidR="00A75FF8" w:rsidRPr="00332840" w:rsidRDefault="000010DF" w:rsidP="00B271B2">
            <w:pPr>
              <w:spacing w:before="0" w:line="240" w:lineRule="auto"/>
              <w:rPr>
                <w:rFonts w:ascii="Calibri" w:eastAsia="Times New Roman" w:hAnsi="Calibri" w:cs="Calibri"/>
                <w:i/>
                <w:iCs/>
                <w:szCs w:val="20"/>
                <w:lang w:eastAsia="en-GB"/>
              </w:rPr>
            </w:pPr>
            <w:r>
              <w:rPr>
                <w:rFonts w:ascii="Calibri" w:eastAsia="Times New Roman" w:hAnsi="Calibri" w:cs="Calibri"/>
                <w:i/>
                <w:iCs/>
                <w:szCs w:val="20"/>
                <w:lang w:eastAsia="en-GB"/>
              </w:rPr>
              <w:t xml:space="preserve">Please explain what processing activities </w:t>
            </w:r>
            <w:r w:rsidR="00B271B2">
              <w:rPr>
                <w:rFonts w:ascii="Calibri" w:eastAsia="Times New Roman" w:hAnsi="Calibri" w:cs="Calibri"/>
                <w:i/>
                <w:iCs/>
                <w:szCs w:val="20"/>
                <w:lang w:eastAsia="en-GB"/>
              </w:rPr>
              <w:t>you</w:t>
            </w:r>
            <w:r>
              <w:rPr>
                <w:rFonts w:ascii="Calibri" w:eastAsia="Times New Roman" w:hAnsi="Calibri" w:cs="Calibri"/>
                <w:i/>
                <w:iCs/>
                <w:szCs w:val="20"/>
                <w:lang w:eastAsia="en-GB"/>
              </w:rPr>
              <w:t xml:space="preserve"> will perform.</w:t>
            </w:r>
          </w:p>
        </w:tc>
        <w:tc>
          <w:tcPr>
            <w:tcW w:w="7583" w:type="dxa"/>
            <w:gridSpan w:val="3"/>
            <w:tcBorders>
              <w:top w:val="single" w:sz="4" w:space="0" w:color="auto"/>
              <w:left w:val="single" w:sz="4" w:space="0" w:color="auto"/>
              <w:bottom w:val="single" w:sz="4" w:space="0" w:color="auto"/>
              <w:right w:val="single" w:sz="4" w:space="0" w:color="auto"/>
            </w:tcBorders>
            <w:shd w:val="clear" w:color="auto" w:fill="auto"/>
          </w:tcPr>
          <w:p w14:paraId="27CAAC39" w14:textId="77777777" w:rsidR="00A75FF8" w:rsidRPr="00B400DE" w:rsidRDefault="000010DF" w:rsidP="00490805">
            <w:pPr>
              <w:spacing w:before="0" w:line="240" w:lineRule="auto"/>
              <w:jc w:val="left"/>
              <w:rPr>
                <w:rFonts w:ascii="Calibri" w:eastAsia="Times New Roman" w:hAnsi="Calibri" w:cs="Calibri"/>
                <w:iCs/>
                <w:color w:val="000000"/>
                <w:szCs w:val="20"/>
                <w:lang w:eastAsia="en-GB"/>
              </w:rPr>
            </w:pPr>
            <w:r w:rsidRPr="00377870">
              <w:rPr>
                <w:rFonts w:ascii="Calibri" w:eastAsia="Times New Roman" w:hAnsi="Calibri" w:cs="Calibri"/>
                <w:iCs/>
                <w:color w:val="000000"/>
                <w:szCs w:val="20"/>
                <w:highlight w:val="yellow"/>
                <w:lang w:eastAsia="en-GB"/>
              </w:rPr>
              <w:t>[</w:t>
            </w:r>
            <w:r>
              <w:rPr>
                <w:rFonts w:ascii="Calibri" w:eastAsia="Times New Roman" w:hAnsi="Calibri" w:cs="Calibri"/>
                <w:iCs/>
                <w:color w:val="000000"/>
                <w:szCs w:val="20"/>
                <w:highlight w:val="yellow"/>
                <w:lang w:eastAsia="en-GB"/>
              </w:rPr>
              <w:t>Giv</w:t>
            </w:r>
            <w:r w:rsidRPr="00377870">
              <w:rPr>
                <w:rFonts w:ascii="Calibri" w:eastAsia="Times New Roman" w:hAnsi="Calibri" w:cs="Calibri"/>
                <w:iCs/>
                <w:color w:val="000000"/>
                <w:szCs w:val="20"/>
                <w:highlight w:val="yellow"/>
                <w:lang w:eastAsia="en-GB"/>
              </w:rPr>
              <w:t>e details]</w:t>
            </w:r>
          </w:p>
        </w:tc>
      </w:tr>
      <w:tr w:rsidR="00A35D5C" w14:paraId="34343338" w14:textId="77777777" w:rsidTr="00380C89">
        <w:trPr>
          <w:trHeight w:val="499"/>
        </w:trPr>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3EAAA" w14:textId="77777777" w:rsidR="00A35D5C" w:rsidRPr="003C516E" w:rsidRDefault="00A35D5C" w:rsidP="003C516E">
            <w:pPr>
              <w:pStyle w:val="FFWNumberedList"/>
              <w:spacing w:before="0"/>
              <w:ind w:left="907"/>
              <w:rPr>
                <w:rFonts w:asciiTheme="minorHAnsi" w:hAnsiTheme="minorHAnsi" w:cstheme="minorHAnsi"/>
                <w:i/>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E40FE" w14:textId="1A204054" w:rsidR="00A35D5C" w:rsidRDefault="00AE2725" w:rsidP="00976E54">
            <w:pPr>
              <w:spacing w:before="0" w:line="240" w:lineRule="auto"/>
              <w:rPr>
                <w:rFonts w:ascii="Calibri" w:eastAsia="Times New Roman" w:hAnsi="Calibri" w:cs="Calibri"/>
                <w:i/>
                <w:iCs/>
                <w:szCs w:val="20"/>
                <w:lang w:eastAsia="en-GB"/>
              </w:rPr>
            </w:pPr>
            <w:r>
              <w:rPr>
                <w:rFonts w:ascii="Calibri" w:eastAsia="Times New Roman" w:hAnsi="Calibri" w:cs="Calibri"/>
                <w:i/>
                <w:iCs/>
                <w:szCs w:val="20"/>
                <w:lang w:eastAsia="en-GB"/>
              </w:rPr>
              <w:t xml:space="preserve">Will you </w:t>
            </w:r>
            <w:r w:rsidRPr="00AE2725">
              <w:rPr>
                <w:rFonts w:ascii="Calibri" w:eastAsia="Times New Roman" w:hAnsi="Calibri" w:cs="Calibri"/>
                <w:i/>
                <w:iCs/>
                <w:szCs w:val="20"/>
                <w:lang w:eastAsia="en-GB"/>
              </w:rPr>
              <w:t>sell, rent, releas</w:t>
            </w:r>
            <w:r>
              <w:rPr>
                <w:rFonts w:ascii="Calibri" w:eastAsia="Times New Roman" w:hAnsi="Calibri" w:cs="Calibri"/>
                <w:i/>
                <w:iCs/>
                <w:szCs w:val="20"/>
                <w:lang w:eastAsia="en-GB"/>
              </w:rPr>
              <w:t>e</w:t>
            </w:r>
            <w:r w:rsidRPr="00AE2725">
              <w:rPr>
                <w:rFonts w:ascii="Calibri" w:eastAsia="Times New Roman" w:hAnsi="Calibri" w:cs="Calibri"/>
                <w:i/>
                <w:iCs/>
                <w:szCs w:val="20"/>
                <w:lang w:eastAsia="en-GB"/>
              </w:rPr>
              <w:t>, disclos</w:t>
            </w:r>
            <w:r>
              <w:rPr>
                <w:rFonts w:ascii="Calibri" w:eastAsia="Times New Roman" w:hAnsi="Calibri" w:cs="Calibri"/>
                <w:i/>
                <w:iCs/>
                <w:szCs w:val="20"/>
                <w:lang w:eastAsia="en-GB"/>
              </w:rPr>
              <w:t>e</w:t>
            </w:r>
            <w:r w:rsidRPr="00AE2725">
              <w:rPr>
                <w:rFonts w:ascii="Calibri" w:eastAsia="Times New Roman" w:hAnsi="Calibri" w:cs="Calibri"/>
                <w:i/>
                <w:iCs/>
                <w:szCs w:val="20"/>
                <w:lang w:eastAsia="en-GB"/>
              </w:rPr>
              <w:t>, disseminat</w:t>
            </w:r>
            <w:r>
              <w:rPr>
                <w:rFonts w:ascii="Calibri" w:eastAsia="Times New Roman" w:hAnsi="Calibri" w:cs="Calibri"/>
                <w:i/>
                <w:iCs/>
                <w:szCs w:val="20"/>
                <w:lang w:eastAsia="en-GB"/>
              </w:rPr>
              <w:t>e</w:t>
            </w:r>
            <w:r w:rsidRPr="00AE2725">
              <w:rPr>
                <w:rFonts w:ascii="Calibri" w:eastAsia="Times New Roman" w:hAnsi="Calibri" w:cs="Calibri"/>
                <w:i/>
                <w:iCs/>
                <w:szCs w:val="20"/>
                <w:lang w:eastAsia="en-GB"/>
              </w:rPr>
              <w:t>, mak</w:t>
            </w:r>
            <w:r>
              <w:rPr>
                <w:rFonts w:ascii="Calibri" w:eastAsia="Times New Roman" w:hAnsi="Calibri" w:cs="Calibri"/>
                <w:i/>
                <w:iCs/>
                <w:szCs w:val="20"/>
                <w:lang w:eastAsia="en-GB"/>
              </w:rPr>
              <w:t>e</w:t>
            </w:r>
            <w:r w:rsidRPr="00AE2725">
              <w:rPr>
                <w:rFonts w:ascii="Calibri" w:eastAsia="Times New Roman" w:hAnsi="Calibri" w:cs="Calibri"/>
                <w:i/>
                <w:iCs/>
                <w:szCs w:val="20"/>
                <w:lang w:eastAsia="en-GB"/>
              </w:rPr>
              <w:t xml:space="preserve"> available, transfer, or otherwise communicat</w:t>
            </w:r>
            <w:r>
              <w:rPr>
                <w:rFonts w:ascii="Calibri" w:eastAsia="Times New Roman" w:hAnsi="Calibri" w:cs="Calibri"/>
                <w:i/>
                <w:iCs/>
                <w:szCs w:val="20"/>
                <w:lang w:eastAsia="en-GB"/>
              </w:rPr>
              <w:t>e</w:t>
            </w:r>
            <w:r w:rsidRPr="00AE2725">
              <w:rPr>
                <w:rFonts w:ascii="Calibri" w:eastAsia="Times New Roman" w:hAnsi="Calibri" w:cs="Calibri"/>
                <w:i/>
                <w:iCs/>
                <w:szCs w:val="20"/>
                <w:lang w:eastAsia="en-GB"/>
              </w:rPr>
              <w:t xml:space="preserve"> orally, in writing or by electronic or other means, any </w:t>
            </w:r>
            <w:r>
              <w:rPr>
                <w:rFonts w:ascii="Calibri" w:eastAsia="Times New Roman" w:hAnsi="Calibri" w:cs="Calibri"/>
                <w:i/>
                <w:iCs/>
                <w:szCs w:val="20"/>
                <w:lang w:eastAsia="en-GB"/>
              </w:rPr>
              <w:t>p</w:t>
            </w:r>
            <w:r w:rsidRPr="00AE2725">
              <w:rPr>
                <w:rFonts w:ascii="Calibri" w:eastAsia="Times New Roman" w:hAnsi="Calibri" w:cs="Calibri"/>
                <w:i/>
                <w:iCs/>
                <w:szCs w:val="20"/>
                <w:lang w:eastAsia="en-GB"/>
              </w:rPr>
              <w:t xml:space="preserve">ersonal </w:t>
            </w:r>
            <w:r>
              <w:rPr>
                <w:rFonts w:ascii="Calibri" w:eastAsia="Times New Roman" w:hAnsi="Calibri" w:cs="Calibri"/>
                <w:i/>
                <w:iCs/>
                <w:szCs w:val="20"/>
                <w:lang w:eastAsia="en-GB"/>
              </w:rPr>
              <w:t>data</w:t>
            </w:r>
            <w:r w:rsidR="009A4D58">
              <w:rPr>
                <w:rFonts w:ascii="Calibri" w:eastAsia="Times New Roman" w:hAnsi="Calibri" w:cs="Calibri"/>
                <w:i/>
                <w:iCs/>
                <w:szCs w:val="20"/>
                <w:lang w:eastAsia="en-GB"/>
              </w:rPr>
              <w:t xml:space="preserve">, or inferences related thereto, </w:t>
            </w:r>
            <w:r w:rsidRPr="00AE2725">
              <w:rPr>
                <w:rFonts w:ascii="Calibri" w:eastAsia="Times New Roman" w:hAnsi="Calibri" w:cs="Calibri"/>
                <w:i/>
                <w:iCs/>
                <w:szCs w:val="20"/>
                <w:lang w:eastAsia="en-GB"/>
              </w:rPr>
              <w:t>to another business or a third party for monetary or other valuable consideration</w:t>
            </w:r>
            <w:r w:rsidR="00BF3AAE">
              <w:rPr>
                <w:rFonts w:ascii="Calibri" w:eastAsia="Times New Roman" w:hAnsi="Calibri" w:cs="Calibri"/>
                <w:i/>
                <w:iCs/>
                <w:szCs w:val="20"/>
                <w:lang w:eastAsia="en-GB"/>
              </w:rPr>
              <w:t>?</w:t>
            </w:r>
          </w:p>
        </w:tc>
        <w:tc>
          <w:tcPr>
            <w:tcW w:w="7583" w:type="dxa"/>
            <w:gridSpan w:val="3"/>
            <w:tcBorders>
              <w:top w:val="single" w:sz="4" w:space="0" w:color="auto"/>
              <w:left w:val="single" w:sz="4" w:space="0" w:color="auto"/>
              <w:bottom w:val="single" w:sz="4" w:space="0" w:color="auto"/>
              <w:right w:val="single" w:sz="4" w:space="0" w:color="auto"/>
            </w:tcBorders>
            <w:shd w:val="clear" w:color="auto" w:fill="auto"/>
          </w:tcPr>
          <w:p w14:paraId="19502F53" w14:textId="77777777" w:rsidR="00A35D5C" w:rsidRPr="00377870" w:rsidRDefault="00A35D5C" w:rsidP="00976E54">
            <w:pPr>
              <w:spacing w:before="0" w:line="240" w:lineRule="auto"/>
              <w:jc w:val="left"/>
              <w:rPr>
                <w:rFonts w:ascii="Calibri" w:eastAsia="Times New Roman" w:hAnsi="Calibri" w:cs="Calibri"/>
                <w:iCs/>
                <w:color w:val="000000"/>
                <w:szCs w:val="20"/>
                <w:highlight w:val="yellow"/>
                <w:lang w:eastAsia="en-GB"/>
              </w:rPr>
            </w:pPr>
          </w:p>
        </w:tc>
      </w:tr>
      <w:tr w:rsidR="003C516E" w14:paraId="2A30E63C" w14:textId="77777777" w:rsidTr="00380C89">
        <w:trPr>
          <w:trHeight w:val="499"/>
        </w:trPr>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02C04" w14:textId="77777777" w:rsidR="003C516E" w:rsidRPr="003C516E" w:rsidRDefault="003C516E" w:rsidP="003C516E">
            <w:pPr>
              <w:pStyle w:val="FFWNumberedList"/>
              <w:spacing w:before="0"/>
              <w:ind w:left="907"/>
              <w:rPr>
                <w:rFonts w:asciiTheme="minorHAnsi" w:hAnsiTheme="minorHAnsi" w:cstheme="minorHAnsi"/>
                <w:i/>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57B5A" w14:textId="77777777" w:rsidR="003C516E" w:rsidRPr="00332840" w:rsidRDefault="003C516E" w:rsidP="00976E54">
            <w:pPr>
              <w:spacing w:before="0" w:line="240" w:lineRule="auto"/>
              <w:rPr>
                <w:rFonts w:ascii="Calibri" w:eastAsia="Times New Roman" w:hAnsi="Calibri" w:cs="Calibri"/>
                <w:i/>
                <w:iCs/>
                <w:szCs w:val="20"/>
                <w:lang w:eastAsia="en-GB"/>
              </w:rPr>
            </w:pPr>
            <w:r>
              <w:rPr>
                <w:rFonts w:ascii="Calibri" w:eastAsia="Times New Roman" w:hAnsi="Calibri" w:cs="Calibri"/>
                <w:i/>
                <w:iCs/>
                <w:szCs w:val="20"/>
                <w:lang w:eastAsia="en-GB"/>
              </w:rPr>
              <w:t xml:space="preserve">Where (in what country or countries) </w:t>
            </w:r>
            <w:r w:rsidRPr="00332840">
              <w:rPr>
                <w:rFonts w:ascii="Calibri" w:eastAsia="Times New Roman" w:hAnsi="Calibri" w:cs="Calibri"/>
                <w:i/>
                <w:iCs/>
                <w:szCs w:val="20"/>
                <w:lang w:eastAsia="en-GB"/>
              </w:rPr>
              <w:t xml:space="preserve">will </w:t>
            </w:r>
            <w:r>
              <w:rPr>
                <w:rFonts w:ascii="Calibri" w:eastAsia="Times New Roman" w:hAnsi="Calibri" w:cs="Calibri"/>
                <w:i/>
                <w:iCs/>
                <w:szCs w:val="20"/>
                <w:lang w:eastAsia="en-GB"/>
              </w:rPr>
              <w:t>you</w:t>
            </w:r>
            <w:r w:rsidRPr="00332840">
              <w:rPr>
                <w:rFonts w:ascii="Calibri" w:eastAsia="Times New Roman" w:hAnsi="Calibri" w:cs="Calibri"/>
                <w:i/>
                <w:iCs/>
                <w:szCs w:val="20"/>
                <w:lang w:eastAsia="en-GB"/>
              </w:rPr>
              <w:t xml:space="preserve"> process</w:t>
            </w:r>
            <w:r>
              <w:rPr>
                <w:rFonts w:ascii="Calibri" w:eastAsia="Times New Roman" w:hAnsi="Calibri" w:cs="Calibri"/>
                <w:i/>
                <w:iCs/>
                <w:szCs w:val="20"/>
                <w:lang w:eastAsia="en-GB"/>
              </w:rPr>
              <w:t xml:space="preserve"> personal</w:t>
            </w:r>
            <w:r w:rsidRPr="00332840">
              <w:rPr>
                <w:rFonts w:ascii="Calibri" w:eastAsia="Times New Roman" w:hAnsi="Calibri" w:cs="Calibri"/>
                <w:i/>
                <w:iCs/>
                <w:szCs w:val="20"/>
                <w:lang w:eastAsia="en-GB"/>
              </w:rPr>
              <w:t xml:space="preserve"> data</w:t>
            </w:r>
            <w:r>
              <w:rPr>
                <w:rFonts w:ascii="Calibri" w:eastAsia="Times New Roman" w:hAnsi="Calibri" w:cs="Calibri"/>
                <w:i/>
                <w:iCs/>
                <w:szCs w:val="20"/>
                <w:lang w:eastAsia="en-GB"/>
              </w:rPr>
              <w:t xml:space="preserve"> in order to provide products and services to NICE</w:t>
            </w:r>
            <w:r w:rsidRPr="00332840">
              <w:rPr>
                <w:rFonts w:ascii="Calibri" w:eastAsia="Times New Roman" w:hAnsi="Calibri" w:cs="Calibri"/>
                <w:i/>
                <w:iCs/>
                <w:szCs w:val="20"/>
                <w:lang w:eastAsia="en-GB"/>
              </w:rPr>
              <w:t>?</w:t>
            </w:r>
          </w:p>
        </w:tc>
        <w:tc>
          <w:tcPr>
            <w:tcW w:w="7583" w:type="dxa"/>
            <w:gridSpan w:val="3"/>
            <w:tcBorders>
              <w:top w:val="single" w:sz="4" w:space="0" w:color="auto"/>
              <w:left w:val="single" w:sz="4" w:space="0" w:color="auto"/>
              <w:bottom w:val="single" w:sz="4" w:space="0" w:color="auto"/>
              <w:right w:val="single" w:sz="4" w:space="0" w:color="auto"/>
            </w:tcBorders>
            <w:shd w:val="clear" w:color="auto" w:fill="auto"/>
          </w:tcPr>
          <w:p w14:paraId="1FCA2D19" w14:textId="77777777" w:rsidR="003C516E" w:rsidRPr="00B400DE" w:rsidRDefault="003C516E" w:rsidP="00976E54">
            <w:pPr>
              <w:spacing w:before="0" w:line="240" w:lineRule="auto"/>
              <w:jc w:val="left"/>
              <w:rPr>
                <w:rFonts w:ascii="Calibri" w:eastAsia="Times New Roman" w:hAnsi="Calibri" w:cs="Calibri"/>
                <w:color w:val="000000"/>
                <w:szCs w:val="20"/>
                <w:lang w:eastAsia="en-GB"/>
              </w:rPr>
            </w:pPr>
            <w:r w:rsidRPr="00377870">
              <w:rPr>
                <w:rFonts w:ascii="Calibri" w:eastAsia="Times New Roman" w:hAnsi="Calibri" w:cs="Calibri"/>
                <w:iCs/>
                <w:color w:val="000000"/>
                <w:szCs w:val="20"/>
                <w:highlight w:val="yellow"/>
                <w:lang w:eastAsia="en-GB"/>
              </w:rPr>
              <w:t>[</w:t>
            </w:r>
            <w:r>
              <w:rPr>
                <w:rFonts w:ascii="Calibri" w:eastAsia="Times New Roman" w:hAnsi="Calibri" w:cs="Calibri"/>
                <w:iCs/>
                <w:color w:val="000000"/>
                <w:szCs w:val="20"/>
                <w:highlight w:val="yellow"/>
                <w:lang w:eastAsia="en-GB"/>
              </w:rPr>
              <w:t>Giv</w:t>
            </w:r>
            <w:r w:rsidRPr="00377870">
              <w:rPr>
                <w:rFonts w:ascii="Calibri" w:eastAsia="Times New Roman" w:hAnsi="Calibri" w:cs="Calibri"/>
                <w:iCs/>
                <w:color w:val="000000"/>
                <w:szCs w:val="20"/>
                <w:highlight w:val="yellow"/>
                <w:lang w:eastAsia="en-GB"/>
              </w:rPr>
              <w:t>e details]</w:t>
            </w:r>
          </w:p>
        </w:tc>
      </w:tr>
      <w:tr w:rsidR="009355A2" w14:paraId="0062BFA9"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39D79" w14:textId="77777777" w:rsidR="00A75FF8" w:rsidRPr="007E4452" w:rsidRDefault="00A75FF8" w:rsidP="007E4452">
            <w:pPr>
              <w:pStyle w:val="FFWNumberedList"/>
              <w:spacing w:before="0"/>
              <w:ind w:left="907"/>
              <w:rPr>
                <w:rFonts w:asciiTheme="minorHAnsi" w:hAnsiTheme="minorHAnsi" w:cstheme="minorHAnsi"/>
                <w:i/>
                <w:color w:val="00000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9D071F" w14:textId="52712504" w:rsidR="00A75FF8" w:rsidRPr="00332840" w:rsidRDefault="003F27E0" w:rsidP="003D6D34">
            <w:pPr>
              <w:spacing w:before="0" w:line="240" w:lineRule="auto"/>
              <w:rPr>
                <w:rFonts w:ascii="Calibri" w:eastAsia="Times New Roman" w:hAnsi="Calibri" w:cs="Calibri"/>
                <w:i/>
                <w:iCs/>
                <w:szCs w:val="20"/>
                <w:lang w:eastAsia="en-GB"/>
              </w:rPr>
            </w:pPr>
            <w:r>
              <w:rPr>
                <w:rFonts w:ascii="Calibri" w:eastAsia="Times New Roman" w:hAnsi="Calibri" w:cs="Calibri"/>
                <w:i/>
                <w:iCs/>
                <w:szCs w:val="20"/>
                <w:lang w:eastAsia="en-GB"/>
              </w:rPr>
              <w:t>Can</w:t>
            </w:r>
            <w:r w:rsidRPr="0039264E">
              <w:rPr>
                <w:rFonts w:ascii="Calibri" w:eastAsia="Times New Roman" w:hAnsi="Calibri" w:cs="Calibri"/>
                <w:i/>
                <w:iCs/>
                <w:szCs w:val="20"/>
                <w:lang w:eastAsia="en-GB"/>
              </w:rPr>
              <w:t xml:space="preserve"> </w:t>
            </w:r>
            <w:r w:rsidR="000010DF" w:rsidRPr="0039264E">
              <w:rPr>
                <w:rFonts w:ascii="Calibri" w:eastAsia="Times New Roman" w:hAnsi="Calibri" w:cs="Calibri"/>
                <w:i/>
                <w:iCs/>
                <w:szCs w:val="20"/>
                <w:lang w:eastAsia="en-GB"/>
              </w:rPr>
              <w:t>the processing be conducted</w:t>
            </w:r>
            <w:r>
              <w:rPr>
                <w:rFonts w:ascii="Calibri" w:eastAsia="Times New Roman" w:hAnsi="Calibri" w:cs="Calibri"/>
                <w:i/>
                <w:iCs/>
                <w:szCs w:val="20"/>
                <w:lang w:eastAsia="en-GB"/>
              </w:rPr>
              <w:t xml:space="preserve"> solely</w:t>
            </w:r>
            <w:r w:rsidR="000010DF" w:rsidRPr="0039264E">
              <w:rPr>
                <w:rFonts w:ascii="Calibri" w:eastAsia="Times New Roman" w:hAnsi="Calibri" w:cs="Calibri"/>
                <w:i/>
                <w:iCs/>
                <w:szCs w:val="20"/>
                <w:lang w:eastAsia="en-GB"/>
              </w:rPr>
              <w:t xml:space="preserve"> in the </w:t>
            </w:r>
            <w:r w:rsidR="000010DF" w:rsidRPr="00332840">
              <w:rPr>
                <w:rFonts w:ascii="Calibri" w:eastAsia="Times New Roman" w:hAnsi="Calibri" w:cs="Calibri"/>
                <w:i/>
                <w:iCs/>
                <w:szCs w:val="20"/>
                <w:lang w:eastAsia="en-GB"/>
              </w:rPr>
              <w:t>European Economic Area</w:t>
            </w:r>
            <w:r w:rsidR="003D6D34">
              <w:rPr>
                <w:rFonts w:ascii="Calibri" w:eastAsia="Times New Roman" w:hAnsi="Calibri" w:cs="Calibri"/>
                <w:i/>
                <w:iCs/>
                <w:szCs w:val="20"/>
                <w:lang w:eastAsia="en-GB"/>
              </w:rPr>
              <w:t xml:space="preserve"> (EEA</w:t>
            </w:r>
            <w:r w:rsidR="000010DF">
              <w:rPr>
                <w:rFonts w:ascii="Calibri" w:eastAsia="Times New Roman" w:hAnsi="Calibri" w:cs="Calibri"/>
                <w:i/>
                <w:iCs/>
                <w:szCs w:val="20"/>
                <w:lang w:eastAsia="en-GB"/>
              </w:rPr>
              <w:t>)</w:t>
            </w:r>
            <w:r w:rsidR="000010DF" w:rsidRPr="00332840">
              <w:rPr>
                <w:rFonts w:ascii="Calibri" w:eastAsia="Times New Roman" w:hAnsi="Calibri" w:cs="Calibri"/>
                <w:i/>
                <w:iCs/>
                <w:szCs w:val="20"/>
                <w:lang w:eastAsia="en-GB"/>
              </w:rPr>
              <w:t xml:space="preserve"> </w:t>
            </w:r>
            <w:r w:rsidR="000010DF" w:rsidRPr="0039264E">
              <w:rPr>
                <w:rFonts w:ascii="Calibri" w:eastAsia="Times New Roman" w:hAnsi="Calibri" w:cs="Calibri"/>
                <w:i/>
                <w:iCs/>
                <w:szCs w:val="20"/>
                <w:lang w:eastAsia="en-GB"/>
              </w:rPr>
              <w:t xml:space="preserve">(for EEA </w:t>
            </w:r>
            <w:r w:rsidR="00DC3659">
              <w:rPr>
                <w:rFonts w:ascii="Calibri" w:eastAsia="Times New Roman" w:hAnsi="Calibri" w:cs="Calibri"/>
                <w:i/>
                <w:iCs/>
                <w:szCs w:val="20"/>
                <w:lang w:eastAsia="en-GB"/>
              </w:rPr>
              <w:t xml:space="preserve">personal </w:t>
            </w:r>
            <w:r w:rsidR="000010DF" w:rsidRPr="0039264E">
              <w:rPr>
                <w:rFonts w:ascii="Calibri" w:eastAsia="Times New Roman" w:hAnsi="Calibri" w:cs="Calibri"/>
                <w:i/>
                <w:iCs/>
                <w:szCs w:val="20"/>
                <w:lang w:eastAsia="en-GB"/>
              </w:rPr>
              <w:t xml:space="preserve">data) or UK (for UK </w:t>
            </w:r>
            <w:r w:rsidR="00DC3659">
              <w:rPr>
                <w:rFonts w:ascii="Calibri" w:eastAsia="Times New Roman" w:hAnsi="Calibri" w:cs="Calibri"/>
                <w:i/>
                <w:iCs/>
                <w:szCs w:val="20"/>
                <w:lang w:eastAsia="en-GB"/>
              </w:rPr>
              <w:t xml:space="preserve">personal </w:t>
            </w:r>
            <w:r w:rsidR="000010DF" w:rsidRPr="0039264E">
              <w:rPr>
                <w:rFonts w:ascii="Calibri" w:eastAsia="Times New Roman" w:hAnsi="Calibri" w:cs="Calibri"/>
                <w:i/>
                <w:iCs/>
                <w:szCs w:val="20"/>
                <w:lang w:eastAsia="en-GB"/>
              </w:rPr>
              <w:t>data)?</w:t>
            </w:r>
            <w:r w:rsidR="005D2C75">
              <w:rPr>
                <w:rFonts w:ascii="Calibri" w:eastAsia="Times New Roman" w:hAnsi="Calibri" w:cs="Calibri"/>
                <w:i/>
                <w:iCs/>
                <w:szCs w:val="20"/>
                <w:lang w:eastAsia="en-GB"/>
              </w:rPr>
              <w:t xml:space="preserve"> For example, is a dedicated </w:t>
            </w:r>
            <w:r w:rsidR="000958BB">
              <w:rPr>
                <w:rFonts w:ascii="Calibri" w:eastAsia="Times New Roman" w:hAnsi="Calibri" w:cs="Calibri"/>
                <w:i/>
                <w:iCs/>
                <w:szCs w:val="20"/>
                <w:lang w:eastAsia="en-GB"/>
              </w:rPr>
              <w:t>EEA service team offered as an accommodation?</w:t>
            </w:r>
          </w:p>
        </w:tc>
        <w:tc>
          <w:tcPr>
            <w:tcW w:w="7583" w:type="dxa"/>
            <w:gridSpan w:val="3"/>
            <w:tcBorders>
              <w:top w:val="single" w:sz="4" w:space="0" w:color="auto"/>
              <w:left w:val="single" w:sz="4" w:space="0" w:color="auto"/>
              <w:bottom w:val="single" w:sz="4" w:space="0" w:color="auto"/>
              <w:right w:val="single" w:sz="4" w:space="0" w:color="auto"/>
            </w:tcBorders>
            <w:shd w:val="clear" w:color="auto" w:fill="auto"/>
          </w:tcPr>
          <w:p w14:paraId="5B26F3C5" w14:textId="77777777" w:rsidR="00A75FF8" w:rsidRPr="00B400DE" w:rsidRDefault="000010DF" w:rsidP="00490805">
            <w:pPr>
              <w:spacing w:before="0" w:line="240" w:lineRule="auto"/>
              <w:jc w:val="left"/>
              <w:rPr>
                <w:rFonts w:ascii="Calibri" w:eastAsia="Times New Roman" w:hAnsi="Calibri" w:cs="Calibri"/>
                <w:iCs/>
                <w:color w:val="000000"/>
                <w:szCs w:val="20"/>
                <w:lang w:eastAsia="en-GB"/>
              </w:rPr>
            </w:pPr>
            <w:r w:rsidRPr="00377870">
              <w:rPr>
                <w:rFonts w:ascii="Calibri" w:eastAsia="Times New Roman" w:hAnsi="Calibri" w:cs="Calibri"/>
                <w:iCs/>
                <w:color w:val="000000"/>
                <w:szCs w:val="20"/>
                <w:highlight w:val="yellow"/>
                <w:lang w:eastAsia="en-GB"/>
              </w:rPr>
              <w:t>[</w:t>
            </w:r>
            <w:r>
              <w:rPr>
                <w:rFonts w:ascii="Calibri" w:eastAsia="Times New Roman" w:hAnsi="Calibri" w:cs="Calibri"/>
                <w:iCs/>
                <w:color w:val="000000"/>
                <w:szCs w:val="20"/>
                <w:highlight w:val="yellow"/>
                <w:lang w:eastAsia="en-GB"/>
              </w:rPr>
              <w:t>Giv</w:t>
            </w:r>
            <w:r w:rsidRPr="00377870">
              <w:rPr>
                <w:rFonts w:ascii="Calibri" w:eastAsia="Times New Roman" w:hAnsi="Calibri" w:cs="Calibri"/>
                <w:iCs/>
                <w:color w:val="000000"/>
                <w:szCs w:val="20"/>
                <w:highlight w:val="yellow"/>
                <w:lang w:eastAsia="en-GB"/>
              </w:rPr>
              <w:t>e details]</w:t>
            </w:r>
          </w:p>
        </w:tc>
      </w:tr>
      <w:tr w:rsidR="009355A2" w14:paraId="77A615DE"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F69DE" w14:textId="77777777" w:rsidR="00A75FF8" w:rsidRPr="007E4452" w:rsidRDefault="00A75FF8" w:rsidP="007E4452">
            <w:pPr>
              <w:pStyle w:val="FFWNumberedList"/>
              <w:spacing w:before="0"/>
              <w:ind w:left="907"/>
              <w:rPr>
                <w:rFonts w:asciiTheme="minorHAnsi" w:hAnsiTheme="minorHAnsi" w:cstheme="minorHAnsi"/>
                <w:i/>
                <w:color w:val="00000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6D61AF" w14:textId="77777777" w:rsidR="00B271B2" w:rsidRDefault="000010DF" w:rsidP="00987E2D">
            <w:pPr>
              <w:spacing w:before="0" w:line="240" w:lineRule="auto"/>
              <w:rPr>
                <w:rFonts w:ascii="Calibri" w:eastAsia="Times New Roman" w:hAnsi="Calibri" w:cs="Calibri"/>
                <w:i/>
                <w:iCs/>
                <w:szCs w:val="20"/>
                <w:lang w:eastAsia="en-GB"/>
              </w:rPr>
            </w:pPr>
            <w:r>
              <w:rPr>
                <w:rFonts w:ascii="Calibri" w:eastAsia="Times New Roman" w:hAnsi="Calibri" w:cs="Calibri"/>
                <w:i/>
                <w:iCs/>
                <w:szCs w:val="20"/>
                <w:lang w:eastAsia="en-GB"/>
              </w:rPr>
              <w:t xml:space="preserve">Have you conducted a data protection impact assessment ("DPIA") for </w:t>
            </w:r>
            <w:r w:rsidR="00201275">
              <w:rPr>
                <w:rFonts w:ascii="Calibri" w:eastAsia="Times New Roman" w:hAnsi="Calibri" w:cs="Calibri"/>
                <w:i/>
                <w:iCs/>
                <w:szCs w:val="20"/>
                <w:lang w:eastAsia="en-GB"/>
              </w:rPr>
              <w:t>this</w:t>
            </w:r>
            <w:r>
              <w:rPr>
                <w:rFonts w:ascii="Calibri" w:eastAsia="Times New Roman" w:hAnsi="Calibri" w:cs="Calibri"/>
                <w:i/>
                <w:iCs/>
                <w:szCs w:val="20"/>
                <w:lang w:eastAsia="en-GB"/>
              </w:rPr>
              <w:t xml:space="preserve"> processing</w:t>
            </w:r>
            <w:r w:rsidR="00201275">
              <w:rPr>
                <w:rFonts w:ascii="Calibri" w:eastAsia="Times New Roman" w:hAnsi="Calibri" w:cs="Calibri"/>
                <w:i/>
                <w:iCs/>
                <w:szCs w:val="20"/>
                <w:lang w:eastAsia="en-GB"/>
              </w:rPr>
              <w:t xml:space="preserve"> (or similar processing)</w:t>
            </w:r>
            <w:r>
              <w:rPr>
                <w:rFonts w:ascii="Calibri" w:eastAsia="Times New Roman" w:hAnsi="Calibri" w:cs="Calibri"/>
                <w:i/>
                <w:iCs/>
                <w:szCs w:val="20"/>
                <w:lang w:eastAsia="en-GB"/>
              </w:rPr>
              <w:t xml:space="preserve">, or assisted </w:t>
            </w:r>
            <w:r w:rsidR="000A558D">
              <w:rPr>
                <w:rFonts w:ascii="Calibri" w:eastAsia="Times New Roman" w:hAnsi="Calibri" w:cs="Calibri"/>
                <w:i/>
                <w:iCs/>
                <w:szCs w:val="20"/>
                <w:lang w:eastAsia="en-GB"/>
              </w:rPr>
              <w:t>other</w:t>
            </w:r>
            <w:r>
              <w:rPr>
                <w:rFonts w:ascii="Calibri" w:eastAsia="Times New Roman" w:hAnsi="Calibri" w:cs="Calibri"/>
                <w:i/>
                <w:iCs/>
                <w:szCs w:val="20"/>
                <w:lang w:eastAsia="en-GB"/>
              </w:rPr>
              <w:t xml:space="preserve"> customer</w:t>
            </w:r>
            <w:r w:rsidR="000A558D">
              <w:rPr>
                <w:rFonts w:ascii="Calibri" w:eastAsia="Times New Roman" w:hAnsi="Calibri" w:cs="Calibri"/>
                <w:i/>
                <w:iCs/>
                <w:szCs w:val="20"/>
                <w:lang w:eastAsia="en-GB"/>
              </w:rPr>
              <w:t>s</w:t>
            </w:r>
            <w:r>
              <w:rPr>
                <w:rFonts w:ascii="Calibri" w:eastAsia="Times New Roman" w:hAnsi="Calibri" w:cs="Calibri"/>
                <w:i/>
                <w:iCs/>
                <w:szCs w:val="20"/>
                <w:lang w:eastAsia="en-GB"/>
              </w:rPr>
              <w:t xml:space="preserve"> in relation to a DPIA </w:t>
            </w:r>
            <w:r w:rsidR="000A558D">
              <w:rPr>
                <w:rFonts w:ascii="Calibri" w:eastAsia="Times New Roman" w:hAnsi="Calibri" w:cs="Calibri"/>
                <w:i/>
                <w:iCs/>
                <w:szCs w:val="20"/>
                <w:lang w:eastAsia="en-GB"/>
              </w:rPr>
              <w:t>for this</w:t>
            </w:r>
            <w:r w:rsidR="00201275">
              <w:rPr>
                <w:rFonts w:ascii="Calibri" w:eastAsia="Times New Roman" w:hAnsi="Calibri" w:cs="Calibri"/>
                <w:i/>
                <w:iCs/>
                <w:szCs w:val="20"/>
                <w:lang w:eastAsia="en-GB"/>
              </w:rPr>
              <w:t xml:space="preserve"> kind of</w:t>
            </w:r>
            <w:r w:rsidR="000A558D">
              <w:rPr>
                <w:rFonts w:ascii="Calibri" w:eastAsia="Times New Roman" w:hAnsi="Calibri" w:cs="Calibri"/>
                <w:i/>
                <w:iCs/>
                <w:szCs w:val="20"/>
                <w:lang w:eastAsia="en-GB"/>
              </w:rPr>
              <w:t xml:space="preserve"> processing to date?</w:t>
            </w:r>
          </w:p>
          <w:p w14:paraId="49495E5A" w14:textId="77777777" w:rsidR="00A75FF8" w:rsidRPr="00332840" w:rsidRDefault="000010DF" w:rsidP="00377870">
            <w:pPr>
              <w:spacing w:before="0" w:line="240" w:lineRule="auto"/>
              <w:rPr>
                <w:rFonts w:ascii="Calibri" w:eastAsia="Times New Roman" w:hAnsi="Calibri" w:cs="Calibri"/>
                <w:i/>
                <w:iCs/>
                <w:szCs w:val="20"/>
                <w:lang w:eastAsia="en-GB"/>
              </w:rPr>
            </w:pPr>
            <w:r w:rsidRPr="00332840">
              <w:rPr>
                <w:rFonts w:ascii="Calibri" w:eastAsia="Times New Roman" w:hAnsi="Calibri" w:cs="Calibri"/>
                <w:i/>
                <w:iCs/>
                <w:szCs w:val="20"/>
                <w:lang w:eastAsia="en-GB"/>
              </w:rPr>
              <w:t xml:space="preserve"> </w:t>
            </w:r>
          </w:p>
        </w:tc>
        <w:tc>
          <w:tcPr>
            <w:tcW w:w="7583" w:type="dxa"/>
            <w:gridSpan w:val="3"/>
            <w:tcBorders>
              <w:top w:val="single" w:sz="4" w:space="0" w:color="auto"/>
              <w:left w:val="single" w:sz="4" w:space="0" w:color="auto"/>
              <w:bottom w:val="single" w:sz="4" w:space="0" w:color="auto"/>
              <w:right w:val="single" w:sz="4" w:space="0" w:color="auto"/>
            </w:tcBorders>
            <w:shd w:val="clear" w:color="auto" w:fill="auto"/>
          </w:tcPr>
          <w:p w14:paraId="1EB56C21" w14:textId="17855C53" w:rsidR="00A75FF8" w:rsidRDefault="00EE0BA8" w:rsidP="00377870">
            <w:pPr>
              <w:spacing w:before="0" w:line="240" w:lineRule="auto"/>
              <w:ind w:left="318" w:hanging="318"/>
              <w:jc w:val="left"/>
              <w:rPr>
                <w:rFonts w:ascii="Calibri" w:eastAsia="Times New Roman" w:hAnsi="Calibri" w:cs="Calibri"/>
                <w:iCs/>
                <w:color w:val="000000"/>
                <w:szCs w:val="20"/>
                <w:lang w:eastAsia="en-GB"/>
              </w:rPr>
            </w:pPr>
            <w:sdt>
              <w:sdtPr>
                <w:rPr>
                  <w:rFonts w:ascii="Calibri" w:eastAsia="Times New Roman" w:hAnsi="Calibri" w:cs="Calibri"/>
                  <w:iCs/>
                  <w:color w:val="000000"/>
                  <w:szCs w:val="20"/>
                  <w:lang w:eastAsia="en-GB"/>
                </w:rPr>
                <w:id w:val="-1416466225"/>
                <w14:checkbox>
                  <w14:checked w14:val="0"/>
                  <w14:checkedState w14:val="2612" w14:font="MS Gothic"/>
                  <w14:uncheckedState w14:val="2610" w14:font="MS Gothic"/>
                </w14:checkbox>
              </w:sdtPr>
              <w:sdtEndPr/>
              <w:sdtContent>
                <w:r w:rsidR="000A558D">
                  <w:rPr>
                    <w:rFonts w:ascii="MS Gothic" w:eastAsia="MS Gothic" w:hAnsi="MS Gothic" w:cs="Calibri" w:hint="eastAsia"/>
                    <w:iCs/>
                    <w:color w:val="000000"/>
                    <w:szCs w:val="20"/>
                    <w:lang w:eastAsia="en-GB"/>
                  </w:rPr>
                  <w:t>☐</w:t>
                </w:r>
              </w:sdtContent>
            </w:sdt>
            <w:r w:rsidR="00303874">
              <w:rPr>
                <w:rFonts w:ascii="Calibri" w:eastAsia="Times New Roman" w:hAnsi="Calibri" w:cs="Calibri"/>
                <w:iCs/>
                <w:color w:val="000000"/>
                <w:szCs w:val="20"/>
                <w:lang w:eastAsia="en-GB"/>
              </w:rPr>
              <w:t xml:space="preserve"> </w:t>
            </w:r>
            <w:r w:rsidR="00303874">
              <w:rPr>
                <w:rFonts w:ascii="Calibri" w:eastAsia="Times New Roman" w:hAnsi="Calibri" w:cs="Calibri"/>
                <w:iCs/>
                <w:color w:val="000000"/>
                <w:szCs w:val="20"/>
                <w:lang w:eastAsia="en-GB"/>
              </w:rPr>
              <w:tab/>
            </w:r>
            <w:r w:rsidR="00303874" w:rsidRPr="00B400DE">
              <w:rPr>
                <w:rFonts w:ascii="Calibri" w:eastAsia="Times New Roman" w:hAnsi="Calibri" w:cs="Calibri"/>
                <w:iCs/>
                <w:color w:val="000000"/>
                <w:szCs w:val="20"/>
                <w:lang w:eastAsia="en-GB"/>
              </w:rPr>
              <w:t>Yes</w:t>
            </w:r>
            <w:r w:rsidR="00303874">
              <w:rPr>
                <w:rFonts w:ascii="Calibri" w:eastAsia="Times New Roman" w:hAnsi="Calibri" w:cs="Calibri"/>
                <w:iCs/>
                <w:color w:val="000000"/>
                <w:szCs w:val="20"/>
                <w:lang w:eastAsia="en-GB"/>
              </w:rPr>
              <w:t>, a</w:t>
            </w:r>
            <w:r w:rsidR="000A558D">
              <w:rPr>
                <w:rFonts w:ascii="Calibri" w:eastAsia="Times New Roman" w:hAnsi="Calibri" w:cs="Calibri"/>
                <w:iCs/>
                <w:color w:val="000000"/>
                <w:szCs w:val="20"/>
                <w:lang w:eastAsia="en-GB"/>
              </w:rPr>
              <w:t xml:space="preserve">nd we can provide you with a copy of this </w:t>
            </w:r>
            <w:r w:rsidR="00303874">
              <w:rPr>
                <w:rFonts w:ascii="Calibri" w:eastAsia="Times New Roman" w:hAnsi="Calibri" w:cs="Calibri"/>
                <w:iCs/>
                <w:color w:val="000000"/>
                <w:szCs w:val="20"/>
                <w:lang w:eastAsia="en-GB"/>
              </w:rPr>
              <w:t>DPIA.</w:t>
            </w:r>
            <w:r w:rsidR="00303874" w:rsidRPr="00B400DE">
              <w:rPr>
                <w:rFonts w:ascii="Calibri" w:eastAsia="Times New Roman" w:hAnsi="Calibri" w:cs="Calibri"/>
                <w:iCs/>
                <w:color w:val="000000"/>
                <w:szCs w:val="20"/>
                <w:lang w:eastAsia="en-GB"/>
              </w:rPr>
              <w:t xml:space="preserve">   </w:t>
            </w:r>
          </w:p>
          <w:p w14:paraId="3101E1C4" w14:textId="2C2D544E" w:rsidR="000A558D" w:rsidRDefault="00EE0BA8" w:rsidP="000A558D">
            <w:pPr>
              <w:spacing w:before="0" w:line="240" w:lineRule="auto"/>
              <w:ind w:left="318" w:hanging="318"/>
              <w:jc w:val="left"/>
              <w:rPr>
                <w:rFonts w:ascii="Calibri" w:eastAsia="Times New Roman" w:hAnsi="Calibri" w:cs="Calibri"/>
                <w:iCs/>
                <w:color w:val="000000"/>
                <w:szCs w:val="20"/>
                <w:lang w:eastAsia="en-GB"/>
              </w:rPr>
            </w:pPr>
            <w:sdt>
              <w:sdtPr>
                <w:rPr>
                  <w:rFonts w:ascii="Calibri" w:eastAsia="Times New Roman" w:hAnsi="Calibri" w:cs="Calibri"/>
                  <w:iCs/>
                  <w:color w:val="000000"/>
                  <w:szCs w:val="20"/>
                  <w:lang w:eastAsia="en-GB"/>
                </w:rPr>
                <w:id w:val="1877726888"/>
                <w14:checkbox>
                  <w14:checked w14:val="0"/>
                  <w14:checkedState w14:val="2612" w14:font="MS Gothic"/>
                  <w14:uncheckedState w14:val="2610" w14:font="MS Gothic"/>
                </w14:checkbox>
              </w:sdtPr>
              <w:sdtEndPr/>
              <w:sdtContent>
                <w:r w:rsidR="003C0C1A">
                  <w:rPr>
                    <w:rFonts w:ascii="MS Gothic" w:eastAsia="MS Gothic" w:hAnsi="MS Gothic" w:cs="Calibri" w:hint="eastAsia"/>
                    <w:iCs/>
                    <w:color w:val="000000"/>
                    <w:szCs w:val="20"/>
                    <w:lang w:eastAsia="en-GB"/>
                  </w:rPr>
                  <w:t>☐</w:t>
                </w:r>
              </w:sdtContent>
            </w:sdt>
            <w:r w:rsidR="003C0C1A">
              <w:rPr>
                <w:rFonts w:ascii="Calibri" w:eastAsia="Times New Roman" w:hAnsi="Calibri" w:cs="Calibri"/>
                <w:iCs/>
                <w:color w:val="000000"/>
                <w:szCs w:val="20"/>
                <w:lang w:eastAsia="en-GB"/>
              </w:rPr>
              <w:t xml:space="preserve"> </w:t>
            </w:r>
            <w:r w:rsidR="003C0C1A">
              <w:rPr>
                <w:rFonts w:ascii="Calibri" w:eastAsia="Times New Roman" w:hAnsi="Calibri" w:cs="Calibri"/>
                <w:iCs/>
                <w:color w:val="000000"/>
                <w:szCs w:val="20"/>
                <w:lang w:eastAsia="en-GB"/>
              </w:rPr>
              <w:tab/>
            </w:r>
            <w:r w:rsidR="003C0C1A" w:rsidRPr="00B400DE">
              <w:rPr>
                <w:rFonts w:ascii="Calibri" w:eastAsia="Times New Roman" w:hAnsi="Calibri" w:cs="Calibri"/>
                <w:iCs/>
                <w:color w:val="000000"/>
                <w:szCs w:val="20"/>
                <w:lang w:eastAsia="en-GB"/>
              </w:rPr>
              <w:t>Yes</w:t>
            </w:r>
            <w:r w:rsidR="003C0C1A">
              <w:rPr>
                <w:rFonts w:ascii="Calibri" w:eastAsia="Times New Roman" w:hAnsi="Calibri" w:cs="Calibri"/>
                <w:iCs/>
                <w:color w:val="000000"/>
                <w:szCs w:val="20"/>
                <w:lang w:eastAsia="en-GB"/>
              </w:rPr>
              <w:t>, however</w:t>
            </w:r>
            <w:r w:rsidR="00201275">
              <w:rPr>
                <w:rFonts w:ascii="Calibri" w:eastAsia="Times New Roman" w:hAnsi="Calibri" w:cs="Calibri"/>
                <w:iCs/>
                <w:color w:val="000000"/>
                <w:szCs w:val="20"/>
                <w:lang w:eastAsia="en-GB"/>
              </w:rPr>
              <w:t>,</w:t>
            </w:r>
            <w:r w:rsidR="003C0C1A">
              <w:rPr>
                <w:rFonts w:ascii="Calibri" w:eastAsia="Times New Roman" w:hAnsi="Calibri" w:cs="Calibri"/>
                <w:iCs/>
                <w:color w:val="000000"/>
                <w:szCs w:val="20"/>
                <w:lang w:eastAsia="en-GB"/>
              </w:rPr>
              <w:t xml:space="preserve"> we cannot provide you with a copy of this DPIA.</w:t>
            </w:r>
            <w:r w:rsidR="003C0C1A" w:rsidRPr="00B400DE">
              <w:rPr>
                <w:rFonts w:ascii="Calibri" w:eastAsia="Times New Roman" w:hAnsi="Calibri" w:cs="Calibri"/>
                <w:iCs/>
                <w:color w:val="000000"/>
                <w:szCs w:val="20"/>
                <w:lang w:eastAsia="en-GB"/>
              </w:rPr>
              <w:t xml:space="preserve">   </w:t>
            </w:r>
          </w:p>
          <w:p w14:paraId="303EE363" w14:textId="720B213A" w:rsidR="00A75FF8" w:rsidRPr="00377870" w:rsidRDefault="00EE0BA8" w:rsidP="000A558D">
            <w:pPr>
              <w:spacing w:before="0" w:line="240" w:lineRule="auto"/>
              <w:ind w:left="318" w:hanging="318"/>
              <w:jc w:val="left"/>
              <w:rPr>
                <w:rFonts w:ascii="Calibri" w:eastAsia="Times New Roman" w:hAnsi="Calibri" w:cs="Calibri"/>
                <w:iCs/>
                <w:color w:val="000000"/>
                <w:szCs w:val="20"/>
                <w:lang w:eastAsia="en-GB"/>
              </w:rPr>
            </w:pPr>
            <w:sdt>
              <w:sdtPr>
                <w:rPr>
                  <w:rFonts w:ascii="Calibri" w:eastAsia="Times New Roman" w:hAnsi="Calibri" w:cs="Calibri"/>
                  <w:iCs/>
                  <w:color w:val="000000"/>
                  <w:szCs w:val="20"/>
                  <w:lang w:eastAsia="en-GB"/>
                </w:rPr>
                <w:id w:val="62767713"/>
                <w14:checkbox>
                  <w14:checked w14:val="0"/>
                  <w14:checkedState w14:val="2612" w14:font="MS Gothic"/>
                  <w14:uncheckedState w14:val="2610" w14:font="MS Gothic"/>
                </w14:checkbox>
              </w:sdtPr>
              <w:sdtEndPr/>
              <w:sdtContent>
                <w:r w:rsidR="00303874" w:rsidRPr="00B400DE">
                  <w:rPr>
                    <w:rFonts w:ascii="Segoe UI Symbol" w:eastAsia="MS Gothic" w:hAnsi="Segoe UI Symbol" w:cs="Segoe UI Symbol"/>
                    <w:iCs/>
                    <w:color w:val="000000"/>
                    <w:szCs w:val="20"/>
                    <w:lang w:eastAsia="en-GB"/>
                  </w:rPr>
                  <w:t>☐</w:t>
                </w:r>
              </w:sdtContent>
            </w:sdt>
            <w:r w:rsidR="00303874">
              <w:rPr>
                <w:rFonts w:ascii="Calibri" w:eastAsia="Times New Roman" w:hAnsi="Calibri" w:cs="Calibri"/>
                <w:iCs/>
                <w:color w:val="000000"/>
                <w:szCs w:val="20"/>
                <w:lang w:eastAsia="en-GB"/>
              </w:rPr>
              <w:t xml:space="preserve"> </w:t>
            </w:r>
            <w:r w:rsidR="00303874">
              <w:rPr>
                <w:rFonts w:ascii="Calibri" w:eastAsia="Times New Roman" w:hAnsi="Calibri" w:cs="Calibri"/>
                <w:iCs/>
                <w:color w:val="000000"/>
                <w:szCs w:val="20"/>
                <w:lang w:eastAsia="en-GB"/>
              </w:rPr>
              <w:tab/>
            </w:r>
            <w:r w:rsidR="00303874" w:rsidRPr="00B400DE">
              <w:rPr>
                <w:rFonts w:ascii="Calibri" w:eastAsia="Times New Roman" w:hAnsi="Calibri" w:cs="Calibri"/>
                <w:iCs/>
                <w:color w:val="000000"/>
                <w:szCs w:val="20"/>
                <w:lang w:eastAsia="en-GB"/>
              </w:rPr>
              <w:t>No</w:t>
            </w:r>
          </w:p>
        </w:tc>
      </w:tr>
      <w:tr w:rsidR="009355A2" w14:paraId="11B445B0" w14:textId="77777777" w:rsidTr="00380C89">
        <w:tc>
          <w:tcPr>
            <w:tcW w:w="760" w:type="dxa"/>
            <w:vMerge w:val="restart"/>
            <w:tcBorders>
              <w:top w:val="single" w:sz="4" w:space="0" w:color="auto"/>
              <w:left w:val="single" w:sz="4" w:space="0" w:color="auto"/>
              <w:right w:val="single" w:sz="4" w:space="0" w:color="auto"/>
            </w:tcBorders>
            <w:shd w:val="clear" w:color="auto" w:fill="D9D9D9" w:themeFill="background1" w:themeFillShade="D9"/>
          </w:tcPr>
          <w:p w14:paraId="39A1DBBC" w14:textId="77777777" w:rsidR="004C4A06" w:rsidRPr="00332840" w:rsidRDefault="004C4A06" w:rsidP="007E4452">
            <w:pPr>
              <w:pStyle w:val="FFWNumberedList"/>
              <w:spacing w:before="0"/>
              <w:ind w:left="907"/>
              <w:rPr>
                <w:rFonts w:ascii="Calibri" w:eastAsia="Times New Roman" w:hAnsi="Calibri" w:cs="Calibri"/>
                <w:i/>
                <w:iCs/>
                <w:color w:val="000000"/>
                <w:szCs w:val="20"/>
                <w:lang w:eastAsia="en-GB"/>
              </w:rPr>
            </w:pPr>
          </w:p>
        </w:tc>
        <w:tc>
          <w:tcPr>
            <w:tcW w:w="7245"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11779F54" w14:textId="76D6E51E" w:rsidR="004C4A06" w:rsidRPr="003D6D34" w:rsidRDefault="000010DF" w:rsidP="0039264E">
            <w:pPr>
              <w:spacing w:before="0" w:line="240" w:lineRule="auto"/>
              <w:rPr>
                <w:rFonts w:ascii="Calibri" w:eastAsia="Times New Roman" w:hAnsi="Calibri" w:cs="Calibri"/>
                <w:i/>
                <w:iCs/>
                <w:szCs w:val="20"/>
                <w:lang w:eastAsia="en-GB"/>
              </w:rPr>
            </w:pPr>
            <w:r w:rsidRPr="00332840">
              <w:rPr>
                <w:rFonts w:ascii="Calibri" w:eastAsia="Times New Roman" w:hAnsi="Calibri" w:cs="Calibri"/>
                <w:i/>
                <w:iCs/>
                <w:szCs w:val="20"/>
                <w:lang w:eastAsia="en-GB"/>
              </w:rPr>
              <w:t xml:space="preserve">Will </w:t>
            </w:r>
            <w:r w:rsidR="000A558D">
              <w:rPr>
                <w:rFonts w:ascii="Calibri" w:eastAsia="Times New Roman" w:hAnsi="Calibri" w:cs="Calibri"/>
                <w:i/>
                <w:iCs/>
                <w:szCs w:val="20"/>
                <w:lang w:eastAsia="en-GB"/>
              </w:rPr>
              <w:t>you</w:t>
            </w:r>
            <w:r w:rsidRPr="00332840">
              <w:rPr>
                <w:rFonts w:ascii="Calibri" w:eastAsia="Times New Roman" w:hAnsi="Calibri" w:cs="Calibri"/>
                <w:i/>
                <w:iCs/>
                <w:szCs w:val="20"/>
                <w:lang w:eastAsia="en-GB"/>
              </w:rPr>
              <w:t xml:space="preserve"> </w:t>
            </w:r>
            <w:r w:rsidRPr="00332840">
              <w:rPr>
                <w:rFonts w:ascii="Calibri" w:eastAsia="Times New Roman" w:hAnsi="Calibri" w:cs="Calibri"/>
                <w:i/>
                <w:iCs/>
                <w:szCs w:val="20"/>
                <w:u w:val="single"/>
                <w:lang w:eastAsia="en-GB"/>
              </w:rPr>
              <w:t>onward transfer</w:t>
            </w:r>
            <w:r w:rsidRPr="00332840">
              <w:rPr>
                <w:rFonts w:ascii="Calibri" w:eastAsia="Times New Roman" w:hAnsi="Calibri" w:cs="Calibri"/>
                <w:i/>
                <w:iCs/>
                <w:szCs w:val="20"/>
                <w:lang w:eastAsia="en-GB"/>
              </w:rPr>
              <w:t xml:space="preserve"> the personal data to other third parties?  </w:t>
            </w:r>
            <w:r w:rsidRPr="003D6D34">
              <w:rPr>
                <w:rFonts w:ascii="Calibri" w:eastAsia="Times New Roman" w:hAnsi="Calibri" w:cs="Calibri"/>
                <w:i/>
                <w:iCs/>
                <w:szCs w:val="20"/>
                <w:lang w:eastAsia="en-GB"/>
              </w:rPr>
              <w:t>If so, please complete the table to</w:t>
            </w:r>
            <w:r w:rsidR="003F27E0">
              <w:rPr>
                <w:rFonts w:ascii="Calibri" w:eastAsia="Times New Roman" w:hAnsi="Calibri" w:cs="Calibri"/>
                <w:i/>
                <w:iCs/>
                <w:szCs w:val="20"/>
                <w:lang w:eastAsia="en-GB"/>
              </w:rPr>
              <w:t xml:space="preserve"> identify</w:t>
            </w:r>
            <w:r w:rsidRPr="003D6D34">
              <w:rPr>
                <w:rFonts w:ascii="Calibri" w:eastAsia="Times New Roman" w:hAnsi="Calibri" w:cs="Calibri"/>
                <w:i/>
                <w:iCs/>
                <w:szCs w:val="20"/>
                <w:lang w:eastAsia="en-GB"/>
              </w:rPr>
              <w:t xml:space="preserve"> (i) all such third parties and their location; (ii)  why they will receive and/or process the personal data; and (iii) </w:t>
            </w:r>
            <w:r w:rsidR="003F27E0">
              <w:rPr>
                <w:rFonts w:ascii="Calibri" w:eastAsia="Times New Roman" w:hAnsi="Calibri" w:cs="Calibri"/>
                <w:i/>
                <w:iCs/>
                <w:szCs w:val="20"/>
                <w:lang w:eastAsia="en-GB"/>
              </w:rPr>
              <w:t>where they will process the personal data.</w:t>
            </w:r>
            <w:r w:rsidRPr="003D6D34">
              <w:rPr>
                <w:rFonts w:ascii="Calibri" w:eastAsia="Times New Roman" w:hAnsi="Calibri" w:cs="Calibri"/>
                <w:i/>
                <w:iCs/>
                <w:szCs w:val="20"/>
                <w:lang w:eastAsia="en-GB"/>
              </w:rPr>
              <w:t xml:space="preserve"> </w:t>
            </w:r>
          </w:p>
          <w:p w14:paraId="35281FCD" w14:textId="77777777" w:rsidR="004C4A06" w:rsidRPr="003D6D34" w:rsidRDefault="004C4A06" w:rsidP="0039264E">
            <w:pPr>
              <w:spacing w:before="0" w:line="240" w:lineRule="auto"/>
              <w:rPr>
                <w:rFonts w:ascii="Calibri" w:eastAsia="Times New Roman" w:hAnsi="Calibri" w:cs="Calibri"/>
                <w:i/>
                <w:iCs/>
                <w:szCs w:val="20"/>
                <w:lang w:eastAsia="en-GB"/>
              </w:rPr>
            </w:pPr>
          </w:p>
          <w:p w14:paraId="5F58BD7C" w14:textId="55DFF1CA" w:rsidR="004C4A06" w:rsidRPr="006F2257" w:rsidRDefault="000010DF" w:rsidP="0039264E">
            <w:pPr>
              <w:spacing w:before="0" w:line="240" w:lineRule="auto"/>
              <w:rPr>
                <w:rFonts w:ascii="Calibri" w:eastAsia="Times New Roman" w:hAnsi="Calibri" w:cs="Calibri"/>
                <w:iCs/>
                <w:szCs w:val="20"/>
                <w:lang w:eastAsia="en-GB"/>
              </w:rPr>
            </w:pPr>
            <w:r w:rsidRPr="003D6D34">
              <w:rPr>
                <w:rFonts w:ascii="Calibri" w:eastAsia="Times New Roman" w:hAnsi="Calibri" w:cs="Calibri"/>
                <w:iCs/>
                <w:szCs w:val="20"/>
                <w:lang w:eastAsia="en-GB"/>
              </w:rPr>
              <w:t xml:space="preserve">Note: Both "transfer" and </w:t>
            </w:r>
            <w:r w:rsidR="00F06326">
              <w:rPr>
                <w:rFonts w:ascii="Calibri" w:eastAsia="Times New Roman" w:hAnsi="Calibri" w:cs="Calibri"/>
                <w:iCs/>
                <w:szCs w:val="20"/>
                <w:lang w:eastAsia="en-GB"/>
              </w:rPr>
              <w:t>“</w:t>
            </w:r>
            <w:r w:rsidRPr="003D6D34">
              <w:rPr>
                <w:rFonts w:ascii="Calibri" w:eastAsia="Times New Roman" w:hAnsi="Calibri" w:cs="Calibri"/>
                <w:iCs/>
                <w:szCs w:val="20"/>
                <w:lang w:eastAsia="en-GB"/>
              </w:rPr>
              <w:t>onward transfer" include remote access. Onward transfer can be to the same or another third country.</w:t>
            </w:r>
          </w:p>
        </w:tc>
        <w:tc>
          <w:tcPr>
            <w:tcW w:w="758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6A18DC" w14:textId="6F545D07" w:rsidR="004C4A06" w:rsidRDefault="00EE0BA8" w:rsidP="00377870">
            <w:pPr>
              <w:spacing w:before="0" w:line="240" w:lineRule="auto"/>
              <w:rPr>
                <w:rFonts w:ascii="Calibri" w:eastAsia="Times New Roman" w:hAnsi="Calibri" w:cs="Calibri"/>
                <w:iCs/>
                <w:color w:val="000000"/>
                <w:szCs w:val="20"/>
                <w:lang w:eastAsia="en-GB"/>
              </w:rPr>
            </w:pPr>
            <w:sdt>
              <w:sdtPr>
                <w:rPr>
                  <w:rFonts w:ascii="Calibri" w:eastAsia="Times New Roman" w:hAnsi="Calibri" w:cs="Calibri"/>
                  <w:iCs/>
                  <w:color w:val="000000"/>
                  <w:szCs w:val="20"/>
                  <w:lang w:eastAsia="en-GB"/>
                </w:rPr>
                <w:id w:val="361566152"/>
                <w14:checkbox>
                  <w14:checked w14:val="0"/>
                  <w14:checkedState w14:val="2612" w14:font="MS Gothic"/>
                  <w14:uncheckedState w14:val="2610" w14:font="MS Gothic"/>
                </w14:checkbox>
              </w:sdtPr>
              <w:sdtEndPr/>
              <w:sdtContent>
                <w:r w:rsidR="00303874" w:rsidRPr="00B400DE">
                  <w:rPr>
                    <w:rFonts w:ascii="Segoe UI Symbol" w:eastAsia="MS Gothic" w:hAnsi="Segoe UI Symbol" w:cs="Segoe UI Symbol"/>
                    <w:iCs/>
                    <w:color w:val="000000"/>
                    <w:szCs w:val="20"/>
                    <w:lang w:eastAsia="en-GB"/>
                  </w:rPr>
                  <w:t>☐</w:t>
                </w:r>
              </w:sdtContent>
            </w:sdt>
            <w:r w:rsidR="00303874">
              <w:rPr>
                <w:rFonts w:ascii="Calibri" w:eastAsia="Times New Roman" w:hAnsi="Calibri" w:cs="Calibri"/>
                <w:iCs/>
                <w:color w:val="000000"/>
                <w:szCs w:val="20"/>
                <w:lang w:eastAsia="en-GB"/>
              </w:rPr>
              <w:t xml:space="preserve">  </w:t>
            </w:r>
            <w:r w:rsidR="00303874" w:rsidRPr="00B400DE">
              <w:rPr>
                <w:rFonts w:ascii="Calibri" w:eastAsia="Times New Roman" w:hAnsi="Calibri" w:cs="Calibri"/>
                <w:iCs/>
                <w:color w:val="000000"/>
                <w:szCs w:val="20"/>
                <w:lang w:eastAsia="en-GB"/>
              </w:rPr>
              <w:t xml:space="preserve">Yes    </w:t>
            </w:r>
            <w:sdt>
              <w:sdtPr>
                <w:rPr>
                  <w:rFonts w:ascii="Calibri" w:eastAsia="Times New Roman" w:hAnsi="Calibri" w:cs="Calibri"/>
                  <w:iCs/>
                  <w:color w:val="000000"/>
                  <w:szCs w:val="20"/>
                  <w:lang w:eastAsia="en-GB"/>
                </w:rPr>
                <w:id w:val="-1190444040"/>
                <w14:checkbox>
                  <w14:checked w14:val="0"/>
                  <w14:checkedState w14:val="2612" w14:font="MS Gothic"/>
                  <w14:uncheckedState w14:val="2610" w14:font="MS Gothic"/>
                </w14:checkbox>
              </w:sdtPr>
              <w:sdtEndPr/>
              <w:sdtContent>
                <w:r w:rsidR="00303874" w:rsidRPr="00B400DE">
                  <w:rPr>
                    <w:rFonts w:ascii="Segoe UI Symbol" w:eastAsia="MS Gothic" w:hAnsi="Segoe UI Symbol" w:cs="Segoe UI Symbol"/>
                    <w:iCs/>
                    <w:color w:val="000000"/>
                    <w:szCs w:val="20"/>
                    <w:lang w:eastAsia="en-GB"/>
                  </w:rPr>
                  <w:t>☐</w:t>
                </w:r>
              </w:sdtContent>
            </w:sdt>
            <w:r w:rsidR="00303874">
              <w:rPr>
                <w:rFonts w:ascii="Calibri" w:eastAsia="Times New Roman" w:hAnsi="Calibri" w:cs="Calibri"/>
                <w:iCs/>
                <w:color w:val="000000"/>
                <w:szCs w:val="20"/>
                <w:lang w:eastAsia="en-GB"/>
              </w:rPr>
              <w:t xml:space="preserve">  </w:t>
            </w:r>
            <w:r w:rsidR="00303874" w:rsidRPr="00B400DE">
              <w:rPr>
                <w:rFonts w:ascii="Calibri" w:eastAsia="Times New Roman" w:hAnsi="Calibri" w:cs="Calibri"/>
                <w:iCs/>
                <w:color w:val="000000"/>
                <w:szCs w:val="20"/>
                <w:lang w:eastAsia="en-GB"/>
              </w:rPr>
              <w:t>No</w:t>
            </w:r>
          </w:p>
          <w:p w14:paraId="03488F76" w14:textId="77777777" w:rsidR="004C4A06" w:rsidRPr="00B400DE" w:rsidRDefault="000010DF" w:rsidP="00377870">
            <w:pPr>
              <w:spacing w:before="0" w:line="240" w:lineRule="auto"/>
              <w:rPr>
                <w:rFonts w:ascii="Calibri" w:eastAsia="Times New Roman" w:hAnsi="Calibri" w:cs="Calibri"/>
                <w:b/>
                <w:color w:val="000000"/>
                <w:szCs w:val="20"/>
                <w:lang w:eastAsia="en-GB"/>
              </w:rPr>
            </w:pPr>
            <w:r>
              <w:rPr>
                <w:rFonts w:ascii="Calibri" w:eastAsia="Times New Roman" w:hAnsi="Calibri" w:cs="Calibri"/>
                <w:iCs/>
                <w:color w:val="000000"/>
                <w:szCs w:val="20"/>
                <w:lang w:eastAsia="en-GB"/>
              </w:rPr>
              <w:t>If yes, please provide details below:</w:t>
            </w:r>
          </w:p>
        </w:tc>
      </w:tr>
      <w:tr w:rsidR="009355A2" w14:paraId="597043D7" w14:textId="77777777" w:rsidTr="00380C89">
        <w:tc>
          <w:tcPr>
            <w:tcW w:w="760" w:type="dxa"/>
            <w:vMerge/>
            <w:tcBorders>
              <w:left w:val="single" w:sz="4" w:space="0" w:color="auto"/>
              <w:right w:val="single" w:sz="4" w:space="0" w:color="auto"/>
            </w:tcBorders>
            <w:shd w:val="clear" w:color="auto" w:fill="D9D9D9" w:themeFill="background1" w:themeFillShade="D9"/>
          </w:tcPr>
          <w:p w14:paraId="4BE21DAC" w14:textId="77777777" w:rsidR="004C4A06" w:rsidRPr="00332840" w:rsidRDefault="004C4A06" w:rsidP="00987E2D">
            <w:pPr>
              <w:spacing w:before="0" w:line="240" w:lineRule="auto"/>
              <w:rPr>
                <w:rFonts w:ascii="Calibri" w:eastAsia="Times New Roman" w:hAnsi="Calibri" w:cs="Calibri"/>
                <w:i/>
                <w:iCs/>
                <w:color w:val="000000"/>
                <w:szCs w:val="20"/>
                <w:lang w:eastAsia="en-GB"/>
              </w:rPr>
            </w:pPr>
          </w:p>
        </w:tc>
        <w:tc>
          <w:tcPr>
            <w:tcW w:w="7245" w:type="dxa"/>
            <w:vMerge/>
            <w:tcBorders>
              <w:left w:val="single" w:sz="4" w:space="0" w:color="auto"/>
              <w:right w:val="single" w:sz="4" w:space="0" w:color="auto"/>
            </w:tcBorders>
            <w:shd w:val="clear" w:color="auto" w:fill="D9D9D9" w:themeFill="background1" w:themeFillShade="D9"/>
          </w:tcPr>
          <w:p w14:paraId="3C992AD3" w14:textId="77777777" w:rsidR="004C4A06" w:rsidRPr="00332840" w:rsidRDefault="004C4A06" w:rsidP="00987E2D">
            <w:pPr>
              <w:spacing w:before="0" w:line="240" w:lineRule="auto"/>
              <w:rPr>
                <w:rFonts w:ascii="Calibri" w:eastAsia="Times New Roman" w:hAnsi="Calibri" w:cs="Calibri"/>
                <w:i/>
                <w:iCs/>
                <w:color w:val="000000"/>
                <w:szCs w:val="20"/>
                <w:lang w:eastAsia="en-GB"/>
              </w:rPr>
            </w:pPr>
          </w:p>
        </w:tc>
        <w:tc>
          <w:tcPr>
            <w:tcW w:w="1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0CA43D" w14:textId="77777777" w:rsidR="004C4A06" w:rsidRPr="000674E6" w:rsidRDefault="000010DF" w:rsidP="000674E6">
            <w:pPr>
              <w:spacing w:before="0" w:line="240" w:lineRule="auto"/>
              <w:jc w:val="center"/>
              <w:rPr>
                <w:rFonts w:ascii="Calibri" w:eastAsia="Times New Roman" w:hAnsi="Calibri" w:cs="Calibri"/>
                <w:b/>
                <w:szCs w:val="20"/>
                <w:lang w:eastAsia="en-GB"/>
              </w:rPr>
            </w:pPr>
            <w:r w:rsidRPr="000674E6">
              <w:rPr>
                <w:rFonts w:ascii="Calibri" w:eastAsia="Times New Roman" w:hAnsi="Calibri" w:cs="Calibri"/>
                <w:b/>
                <w:szCs w:val="20"/>
                <w:lang w:eastAsia="en-GB"/>
              </w:rPr>
              <w:t>Third party recipient details</w:t>
            </w:r>
            <w:r w:rsidRPr="000674E6">
              <w:rPr>
                <w:rFonts w:ascii="Calibri" w:eastAsia="Times New Roman" w:hAnsi="Calibri" w:cs="Calibri"/>
                <w:b/>
                <w:szCs w:val="20"/>
                <w:lang w:eastAsia="en-GB"/>
              </w:rPr>
              <w:br/>
              <w:t>(including name and location)</w:t>
            </w:r>
          </w:p>
        </w:tc>
        <w:tc>
          <w:tcPr>
            <w:tcW w:w="2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58BDC" w14:textId="25C84EC0" w:rsidR="004C4A06" w:rsidRPr="000674E6" w:rsidRDefault="000010DF" w:rsidP="00091F46">
            <w:pPr>
              <w:spacing w:before="0" w:line="240" w:lineRule="auto"/>
              <w:jc w:val="left"/>
              <w:rPr>
                <w:rFonts w:ascii="Calibri" w:eastAsia="Times New Roman" w:hAnsi="Calibri" w:cs="Calibri"/>
                <w:b/>
                <w:szCs w:val="20"/>
                <w:lang w:eastAsia="en-GB"/>
              </w:rPr>
            </w:pPr>
            <w:r w:rsidRPr="000674E6">
              <w:rPr>
                <w:rFonts w:ascii="Calibri" w:eastAsia="Times New Roman" w:hAnsi="Calibri" w:cs="Calibri"/>
                <w:b/>
                <w:szCs w:val="20"/>
                <w:lang w:eastAsia="en-GB"/>
              </w:rPr>
              <w:t>Why will it process the</w:t>
            </w:r>
            <w:r w:rsidR="00DC3659">
              <w:rPr>
                <w:rFonts w:ascii="Calibri" w:eastAsia="Times New Roman" w:hAnsi="Calibri" w:cs="Calibri"/>
                <w:b/>
                <w:szCs w:val="20"/>
                <w:lang w:eastAsia="en-GB"/>
              </w:rPr>
              <w:t xml:space="preserve"> personal</w:t>
            </w:r>
            <w:r w:rsidRPr="000674E6">
              <w:rPr>
                <w:rFonts w:ascii="Calibri" w:eastAsia="Times New Roman" w:hAnsi="Calibri" w:cs="Calibri"/>
                <w:b/>
                <w:szCs w:val="20"/>
                <w:lang w:eastAsia="en-GB"/>
              </w:rPr>
              <w:t xml:space="preserve"> data?</w:t>
            </w:r>
          </w:p>
        </w:tc>
        <w:tc>
          <w:tcPr>
            <w:tcW w:w="2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D32646" w14:textId="39317ACC" w:rsidR="004C4A06" w:rsidRPr="000674E6" w:rsidRDefault="000010DF" w:rsidP="00091F46">
            <w:pPr>
              <w:spacing w:before="0" w:line="240" w:lineRule="auto"/>
              <w:jc w:val="left"/>
              <w:rPr>
                <w:rFonts w:ascii="Calibri" w:eastAsia="Times New Roman" w:hAnsi="Calibri" w:cs="Calibri"/>
                <w:b/>
                <w:szCs w:val="20"/>
                <w:lang w:eastAsia="en-GB"/>
              </w:rPr>
            </w:pPr>
            <w:r>
              <w:rPr>
                <w:rFonts w:ascii="Calibri" w:eastAsia="Times New Roman" w:hAnsi="Calibri" w:cs="Calibri"/>
                <w:b/>
                <w:szCs w:val="20"/>
                <w:lang w:eastAsia="en-GB"/>
              </w:rPr>
              <w:t xml:space="preserve">Where will it process the </w:t>
            </w:r>
            <w:r w:rsidR="00DC3659">
              <w:rPr>
                <w:rFonts w:ascii="Calibri" w:eastAsia="Times New Roman" w:hAnsi="Calibri" w:cs="Calibri"/>
                <w:b/>
                <w:szCs w:val="20"/>
                <w:lang w:eastAsia="en-GB"/>
              </w:rPr>
              <w:t xml:space="preserve">personal </w:t>
            </w:r>
            <w:r>
              <w:rPr>
                <w:rFonts w:ascii="Calibri" w:eastAsia="Times New Roman" w:hAnsi="Calibri" w:cs="Calibri"/>
                <w:b/>
                <w:szCs w:val="20"/>
                <w:lang w:eastAsia="en-GB"/>
              </w:rPr>
              <w:t>data?</w:t>
            </w:r>
          </w:p>
        </w:tc>
      </w:tr>
      <w:tr w:rsidR="009355A2" w14:paraId="07F9FB02" w14:textId="77777777" w:rsidTr="00380C89">
        <w:tc>
          <w:tcPr>
            <w:tcW w:w="760" w:type="dxa"/>
            <w:vMerge/>
            <w:tcBorders>
              <w:left w:val="single" w:sz="4" w:space="0" w:color="auto"/>
              <w:right w:val="single" w:sz="4" w:space="0" w:color="auto"/>
            </w:tcBorders>
            <w:shd w:val="clear" w:color="auto" w:fill="D9D9D9" w:themeFill="background1" w:themeFillShade="D9"/>
          </w:tcPr>
          <w:p w14:paraId="42E764F9" w14:textId="77777777" w:rsidR="004C4A06" w:rsidRPr="00332840" w:rsidRDefault="004C4A06" w:rsidP="00987E2D">
            <w:pPr>
              <w:spacing w:before="0" w:line="240" w:lineRule="auto"/>
              <w:rPr>
                <w:rFonts w:ascii="Calibri" w:eastAsia="Times New Roman" w:hAnsi="Calibri" w:cs="Calibri"/>
                <w:i/>
                <w:iCs/>
                <w:szCs w:val="20"/>
                <w:lang w:eastAsia="en-GB"/>
              </w:rPr>
            </w:pPr>
          </w:p>
        </w:tc>
        <w:tc>
          <w:tcPr>
            <w:tcW w:w="7245" w:type="dxa"/>
            <w:vMerge/>
            <w:tcBorders>
              <w:left w:val="single" w:sz="4" w:space="0" w:color="auto"/>
              <w:right w:val="single" w:sz="4" w:space="0" w:color="auto"/>
            </w:tcBorders>
            <w:shd w:val="clear" w:color="auto" w:fill="D9D9D9" w:themeFill="background1" w:themeFillShade="D9"/>
          </w:tcPr>
          <w:p w14:paraId="42198471" w14:textId="77777777" w:rsidR="004C4A06" w:rsidRPr="00332840" w:rsidRDefault="004C4A06" w:rsidP="00987E2D">
            <w:pPr>
              <w:spacing w:before="0" w:line="240" w:lineRule="auto"/>
              <w:rPr>
                <w:rFonts w:ascii="Calibri" w:eastAsia="Times New Roman" w:hAnsi="Calibri" w:cs="Calibri"/>
                <w:i/>
                <w:iCs/>
                <w:szCs w:val="20"/>
                <w:lang w:eastAsia="en-GB"/>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67FAB0AD" w14:textId="77777777" w:rsidR="004C4A06" w:rsidRPr="00B400DE" w:rsidRDefault="004C4A06" w:rsidP="008F12C6">
            <w:pPr>
              <w:spacing w:before="0" w:line="240" w:lineRule="auto"/>
              <w:jc w:val="left"/>
              <w:rPr>
                <w:rFonts w:ascii="Calibri" w:eastAsia="Times New Roman" w:hAnsi="Calibri" w:cs="Calibri"/>
                <w:szCs w:val="20"/>
                <w:lang w:eastAsia="en-GB"/>
              </w:rPr>
            </w:pPr>
          </w:p>
        </w:tc>
        <w:tc>
          <w:tcPr>
            <w:tcW w:w="2953" w:type="dxa"/>
            <w:tcBorders>
              <w:top w:val="single" w:sz="4" w:space="0" w:color="auto"/>
              <w:left w:val="single" w:sz="4" w:space="0" w:color="auto"/>
              <w:bottom w:val="single" w:sz="4" w:space="0" w:color="auto"/>
              <w:right w:val="single" w:sz="4" w:space="0" w:color="auto"/>
            </w:tcBorders>
          </w:tcPr>
          <w:p w14:paraId="1758BD95" w14:textId="77777777" w:rsidR="004C4A06" w:rsidRPr="00B400DE" w:rsidRDefault="004C4A06" w:rsidP="008F12C6">
            <w:pPr>
              <w:spacing w:before="0" w:line="240" w:lineRule="auto"/>
              <w:jc w:val="left"/>
              <w:rPr>
                <w:rFonts w:ascii="Calibri" w:eastAsia="Times New Roman" w:hAnsi="Calibri" w:cs="Calibri"/>
                <w:szCs w:val="20"/>
                <w:lang w:eastAsia="en-GB"/>
              </w:rPr>
            </w:pPr>
          </w:p>
        </w:tc>
        <w:tc>
          <w:tcPr>
            <w:tcW w:w="2954" w:type="dxa"/>
            <w:tcBorders>
              <w:top w:val="single" w:sz="4" w:space="0" w:color="auto"/>
              <w:left w:val="single" w:sz="4" w:space="0" w:color="auto"/>
              <w:bottom w:val="single" w:sz="4" w:space="0" w:color="auto"/>
              <w:right w:val="single" w:sz="4" w:space="0" w:color="auto"/>
            </w:tcBorders>
            <w:shd w:val="clear" w:color="auto" w:fill="auto"/>
          </w:tcPr>
          <w:p w14:paraId="426DC3B6" w14:textId="77777777" w:rsidR="004C4A06" w:rsidRPr="00B400DE" w:rsidRDefault="004C4A06" w:rsidP="008F12C6">
            <w:pPr>
              <w:spacing w:before="0" w:line="240" w:lineRule="auto"/>
              <w:jc w:val="left"/>
              <w:rPr>
                <w:rFonts w:ascii="Calibri" w:eastAsia="Times New Roman" w:hAnsi="Calibri" w:cs="Calibri"/>
                <w:szCs w:val="20"/>
                <w:lang w:eastAsia="en-GB"/>
              </w:rPr>
            </w:pPr>
          </w:p>
        </w:tc>
      </w:tr>
      <w:tr w:rsidR="009355A2" w14:paraId="68199DD5" w14:textId="77777777" w:rsidTr="00380C89">
        <w:tc>
          <w:tcPr>
            <w:tcW w:w="760" w:type="dxa"/>
            <w:vMerge/>
            <w:tcBorders>
              <w:left w:val="single" w:sz="4" w:space="0" w:color="auto"/>
              <w:right w:val="single" w:sz="4" w:space="0" w:color="auto"/>
            </w:tcBorders>
            <w:shd w:val="clear" w:color="auto" w:fill="D9D9D9" w:themeFill="background1" w:themeFillShade="D9"/>
          </w:tcPr>
          <w:p w14:paraId="1C1F1FB2" w14:textId="77777777" w:rsidR="004C4A06" w:rsidRPr="00332840" w:rsidRDefault="004C4A06" w:rsidP="00987E2D">
            <w:pPr>
              <w:spacing w:before="0" w:line="240" w:lineRule="auto"/>
              <w:rPr>
                <w:rFonts w:ascii="Calibri" w:eastAsia="Times New Roman" w:hAnsi="Calibri" w:cs="Calibri"/>
                <w:i/>
                <w:iCs/>
                <w:szCs w:val="20"/>
                <w:lang w:eastAsia="en-GB"/>
              </w:rPr>
            </w:pPr>
          </w:p>
        </w:tc>
        <w:tc>
          <w:tcPr>
            <w:tcW w:w="7245" w:type="dxa"/>
            <w:vMerge/>
            <w:tcBorders>
              <w:left w:val="single" w:sz="4" w:space="0" w:color="auto"/>
              <w:right w:val="single" w:sz="4" w:space="0" w:color="auto"/>
            </w:tcBorders>
            <w:shd w:val="clear" w:color="auto" w:fill="D9D9D9" w:themeFill="background1" w:themeFillShade="D9"/>
          </w:tcPr>
          <w:p w14:paraId="710FAA55" w14:textId="77777777" w:rsidR="004C4A06" w:rsidRPr="00332840" w:rsidRDefault="004C4A06" w:rsidP="00987E2D">
            <w:pPr>
              <w:spacing w:before="0" w:line="240" w:lineRule="auto"/>
              <w:rPr>
                <w:rFonts w:ascii="Calibri" w:eastAsia="Times New Roman" w:hAnsi="Calibri" w:cs="Calibri"/>
                <w:i/>
                <w:iCs/>
                <w:szCs w:val="20"/>
                <w:lang w:eastAsia="en-GB"/>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01066157" w14:textId="77777777" w:rsidR="004C4A06" w:rsidRPr="00B400DE" w:rsidRDefault="004C4A06" w:rsidP="008F12C6">
            <w:pPr>
              <w:spacing w:before="0" w:line="240" w:lineRule="auto"/>
              <w:jc w:val="left"/>
              <w:rPr>
                <w:rFonts w:ascii="Calibri" w:eastAsia="Times New Roman" w:hAnsi="Calibri" w:cs="Calibri"/>
                <w:szCs w:val="20"/>
                <w:lang w:eastAsia="en-GB"/>
              </w:rPr>
            </w:pPr>
          </w:p>
        </w:tc>
        <w:tc>
          <w:tcPr>
            <w:tcW w:w="2953" w:type="dxa"/>
            <w:tcBorders>
              <w:top w:val="single" w:sz="4" w:space="0" w:color="auto"/>
              <w:left w:val="single" w:sz="4" w:space="0" w:color="auto"/>
              <w:bottom w:val="single" w:sz="4" w:space="0" w:color="auto"/>
              <w:right w:val="single" w:sz="4" w:space="0" w:color="auto"/>
            </w:tcBorders>
          </w:tcPr>
          <w:p w14:paraId="6CD0EDCA" w14:textId="77777777" w:rsidR="004C4A06" w:rsidRPr="00B400DE" w:rsidRDefault="004C4A06" w:rsidP="008F12C6">
            <w:pPr>
              <w:spacing w:before="0" w:line="240" w:lineRule="auto"/>
              <w:jc w:val="left"/>
              <w:rPr>
                <w:rFonts w:ascii="Calibri" w:eastAsia="Times New Roman" w:hAnsi="Calibri" w:cs="Calibri"/>
                <w:szCs w:val="20"/>
                <w:lang w:eastAsia="en-GB"/>
              </w:rPr>
            </w:pPr>
          </w:p>
        </w:tc>
        <w:tc>
          <w:tcPr>
            <w:tcW w:w="2954" w:type="dxa"/>
            <w:tcBorders>
              <w:top w:val="single" w:sz="4" w:space="0" w:color="auto"/>
              <w:left w:val="single" w:sz="4" w:space="0" w:color="auto"/>
              <w:bottom w:val="single" w:sz="4" w:space="0" w:color="auto"/>
              <w:right w:val="single" w:sz="4" w:space="0" w:color="auto"/>
            </w:tcBorders>
            <w:shd w:val="clear" w:color="auto" w:fill="auto"/>
          </w:tcPr>
          <w:p w14:paraId="263F5E83" w14:textId="77777777" w:rsidR="004C4A06" w:rsidRPr="00B400DE" w:rsidRDefault="004C4A06" w:rsidP="008F12C6">
            <w:pPr>
              <w:spacing w:before="0" w:line="240" w:lineRule="auto"/>
              <w:jc w:val="left"/>
              <w:rPr>
                <w:rFonts w:ascii="Calibri" w:eastAsia="Times New Roman" w:hAnsi="Calibri" w:cs="Calibri"/>
                <w:szCs w:val="20"/>
                <w:lang w:eastAsia="en-GB"/>
              </w:rPr>
            </w:pPr>
          </w:p>
        </w:tc>
      </w:tr>
      <w:tr w:rsidR="009355A2" w14:paraId="1BC20472" w14:textId="77777777" w:rsidTr="00380C89">
        <w:tc>
          <w:tcPr>
            <w:tcW w:w="760" w:type="dxa"/>
            <w:vMerge/>
            <w:tcBorders>
              <w:left w:val="single" w:sz="4" w:space="0" w:color="auto"/>
              <w:bottom w:val="single" w:sz="4" w:space="0" w:color="auto"/>
              <w:right w:val="single" w:sz="4" w:space="0" w:color="auto"/>
            </w:tcBorders>
            <w:shd w:val="clear" w:color="auto" w:fill="D9D9D9" w:themeFill="background1" w:themeFillShade="D9"/>
          </w:tcPr>
          <w:p w14:paraId="39C8D0D7" w14:textId="77777777" w:rsidR="004C4A06" w:rsidRPr="00332840" w:rsidRDefault="004C4A06" w:rsidP="00987E2D">
            <w:pPr>
              <w:spacing w:before="0" w:line="240" w:lineRule="auto"/>
              <w:rPr>
                <w:rFonts w:ascii="Calibri" w:eastAsia="Times New Roman" w:hAnsi="Calibri" w:cs="Calibri"/>
                <w:i/>
                <w:iCs/>
                <w:szCs w:val="20"/>
                <w:lang w:eastAsia="en-GB"/>
              </w:rPr>
            </w:pPr>
          </w:p>
        </w:tc>
        <w:tc>
          <w:tcPr>
            <w:tcW w:w="7245" w:type="dxa"/>
            <w:vMerge/>
            <w:tcBorders>
              <w:left w:val="single" w:sz="4" w:space="0" w:color="auto"/>
              <w:bottom w:val="single" w:sz="4" w:space="0" w:color="auto"/>
              <w:right w:val="single" w:sz="4" w:space="0" w:color="auto"/>
            </w:tcBorders>
            <w:shd w:val="clear" w:color="auto" w:fill="D9D9D9" w:themeFill="background1" w:themeFillShade="D9"/>
          </w:tcPr>
          <w:p w14:paraId="6800A77D" w14:textId="77777777" w:rsidR="004C4A06" w:rsidRPr="00332840" w:rsidRDefault="004C4A06" w:rsidP="00987E2D">
            <w:pPr>
              <w:spacing w:before="0" w:line="240" w:lineRule="auto"/>
              <w:rPr>
                <w:rFonts w:ascii="Calibri" w:eastAsia="Times New Roman" w:hAnsi="Calibri" w:cs="Calibri"/>
                <w:i/>
                <w:iCs/>
                <w:szCs w:val="20"/>
                <w:lang w:eastAsia="en-GB"/>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7C264903" w14:textId="77777777" w:rsidR="004C4A06" w:rsidRPr="00B400DE" w:rsidRDefault="004C4A06" w:rsidP="008F12C6">
            <w:pPr>
              <w:spacing w:before="0" w:line="240" w:lineRule="auto"/>
              <w:jc w:val="left"/>
              <w:rPr>
                <w:rFonts w:ascii="Calibri" w:eastAsia="Times New Roman" w:hAnsi="Calibri" w:cs="Calibri"/>
                <w:szCs w:val="20"/>
                <w:lang w:eastAsia="en-GB"/>
              </w:rPr>
            </w:pPr>
          </w:p>
        </w:tc>
        <w:tc>
          <w:tcPr>
            <w:tcW w:w="2953" w:type="dxa"/>
            <w:tcBorders>
              <w:top w:val="single" w:sz="4" w:space="0" w:color="auto"/>
              <w:left w:val="single" w:sz="4" w:space="0" w:color="auto"/>
              <w:bottom w:val="single" w:sz="4" w:space="0" w:color="auto"/>
              <w:right w:val="single" w:sz="4" w:space="0" w:color="auto"/>
            </w:tcBorders>
          </w:tcPr>
          <w:p w14:paraId="63CBF9CA" w14:textId="77777777" w:rsidR="004C4A06" w:rsidRPr="00B400DE" w:rsidRDefault="004C4A06" w:rsidP="008F12C6">
            <w:pPr>
              <w:spacing w:before="0" w:line="240" w:lineRule="auto"/>
              <w:jc w:val="left"/>
              <w:rPr>
                <w:rFonts w:ascii="Calibri" w:eastAsia="Times New Roman" w:hAnsi="Calibri" w:cs="Calibri"/>
                <w:szCs w:val="20"/>
                <w:lang w:eastAsia="en-GB"/>
              </w:rPr>
            </w:pPr>
          </w:p>
        </w:tc>
        <w:tc>
          <w:tcPr>
            <w:tcW w:w="2954" w:type="dxa"/>
            <w:tcBorders>
              <w:top w:val="single" w:sz="4" w:space="0" w:color="auto"/>
              <w:left w:val="single" w:sz="4" w:space="0" w:color="auto"/>
              <w:bottom w:val="single" w:sz="4" w:space="0" w:color="auto"/>
              <w:right w:val="single" w:sz="4" w:space="0" w:color="auto"/>
            </w:tcBorders>
            <w:shd w:val="clear" w:color="auto" w:fill="auto"/>
          </w:tcPr>
          <w:p w14:paraId="233AA469" w14:textId="77777777" w:rsidR="004C4A06" w:rsidRPr="00B400DE" w:rsidRDefault="004C4A06" w:rsidP="008F12C6">
            <w:pPr>
              <w:spacing w:before="0" w:line="240" w:lineRule="auto"/>
              <w:jc w:val="left"/>
              <w:rPr>
                <w:rFonts w:ascii="Calibri" w:eastAsia="Times New Roman" w:hAnsi="Calibri" w:cs="Calibri"/>
                <w:szCs w:val="20"/>
                <w:lang w:eastAsia="en-GB"/>
              </w:rPr>
            </w:pPr>
          </w:p>
        </w:tc>
      </w:tr>
      <w:tr w:rsidR="009355A2" w14:paraId="7C18F32C"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15B02" w14:textId="77777777" w:rsidR="00A75FF8" w:rsidRPr="00332840" w:rsidRDefault="00A75FF8" w:rsidP="007E4452">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7D5482" w14:textId="51D8252B" w:rsidR="00A75FF8" w:rsidRPr="00332840" w:rsidRDefault="000010DF" w:rsidP="00987E2D">
            <w:pPr>
              <w:spacing w:before="0" w:line="240" w:lineRule="auto"/>
              <w:rPr>
                <w:rFonts w:ascii="Calibri" w:eastAsia="Times New Roman" w:hAnsi="Calibri" w:cs="Calibri"/>
                <w:i/>
                <w:szCs w:val="20"/>
                <w:lang w:eastAsia="en-GB"/>
              </w:rPr>
            </w:pPr>
            <w:r w:rsidRPr="00332840">
              <w:rPr>
                <w:rFonts w:ascii="Calibri" w:eastAsia="Times New Roman" w:hAnsi="Calibri" w:cs="Calibri"/>
                <w:i/>
                <w:iCs/>
                <w:szCs w:val="20"/>
                <w:lang w:eastAsia="en-GB"/>
              </w:rPr>
              <w:t xml:space="preserve">If there are onward transfers to </w:t>
            </w:r>
            <w:r w:rsidRPr="00332840">
              <w:rPr>
                <w:rFonts w:ascii="Calibri" w:eastAsia="Times New Roman" w:hAnsi="Calibri" w:cs="Calibri"/>
                <w:i/>
                <w:iCs/>
                <w:szCs w:val="20"/>
                <w:u w:val="single"/>
                <w:lang w:eastAsia="en-GB"/>
              </w:rPr>
              <w:t>other third parties</w:t>
            </w:r>
            <w:r w:rsidRPr="00332840">
              <w:rPr>
                <w:rFonts w:ascii="Calibri" w:eastAsia="Times New Roman" w:hAnsi="Calibri" w:cs="Calibri"/>
                <w:i/>
                <w:iCs/>
                <w:szCs w:val="20"/>
                <w:lang w:eastAsia="en-GB"/>
              </w:rPr>
              <w:t xml:space="preserve">, please confirm whether </w:t>
            </w:r>
            <w:r w:rsidR="00AA7F1F">
              <w:rPr>
                <w:rFonts w:ascii="Calibri" w:eastAsia="Times New Roman" w:hAnsi="Calibri" w:cs="Calibri"/>
                <w:i/>
                <w:iCs/>
                <w:szCs w:val="20"/>
                <w:u w:val="single"/>
                <w:lang w:eastAsia="en-GB"/>
              </w:rPr>
              <w:t xml:space="preserve">you have performed due diligence on such third parties on substantially similar terms or better than those in this questionnaire, </w:t>
            </w:r>
            <w:r w:rsidR="00AA7F1F" w:rsidRPr="008713F7">
              <w:rPr>
                <w:rFonts w:ascii="Calibri" w:eastAsia="Times New Roman" w:hAnsi="Calibri" w:cs="Calibri"/>
                <w:i/>
                <w:iCs/>
                <w:szCs w:val="20"/>
                <w:lang w:eastAsia="en-GB"/>
              </w:rPr>
              <w:t xml:space="preserve">whether </w:t>
            </w:r>
            <w:r w:rsidRPr="00332840">
              <w:rPr>
                <w:rFonts w:ascii="Calibri" w:eastAsia="Times New Roman" w:hAnsi="Calibri" w:cs="Calibri"/>
                <w:i/>
                <w:iCs/>
                <w:szCs w:val="20"/>
                <w:lang w:eastAsia="en-GB"/>
              </w:rPr>
              <w:t xml:space="preserve">Transfer Impact Assessments have been carried out in each case and </w:t>
            </w:r>
            <w:r w:rsidR="000A558D">
              <w:rPr>
                <w:rFonts w:ascii="Calibri" w:eastAsia="Times New Roman" w:hAnsi="Calibri" w:cs="Calibri"/>
                <w:i/>
                <w:iCs/>
                <w:szCs w:val="20"/>
                <w:lang w:eastAsia="en-GB"/>
              </w:rPr>
              <w:t>if you are able to provide us with copies of these Transfer Impact Assessments</w:t>
            </w:r>
            <w:r w:rsidR="000A558D" w:rsidRPr="003D6D34">
              <w:rPr>
                <w:rFonts w:ascii="Calibri" w:eastAsia="Times New Roman" w:hAnsi="Calibri" w:cs="Calibri"/>
                <w:i/>
                <w:iCs/>
                <w:szCs w:val="20"/>
                <w:lang w:eastAsia="en-GB"/>
              </w:rPr>
              <w:t>?</w:t>
            </w:r>
          </w:p>
        </w:tc>
        <w:tc>
          <w:tcPr>
            <w:tcW w:w="7583" w:type="dxa"/>
            <w:gridSpan w:val="3"/>
            <w:tcBorders>
              <w:top w:val="single" w:sz="4" w:space="0" w:color="auto"/>
              <w:left w:val="single" w:sz="4" w:space="0" w:color="auto"/>
              <w:bottom w:val="single" w:sz="4" w:space="0" w:color="auto"/>
              <w:right w:val="single" w:sz="4" w:space="0" w:color="auto"/>
            </w:tcBorders>
            <w:shd w:val="clear" w:color="auto" w:fill="auto"/>
          </w:tcPr>
          <w:p w14:paraId="081FF7F1" w14:textId="689CDC70" w:rsidR="00A75FF8" w:rsidRDefault="00EE0BA8" w:rsidP="000674E6">
            <w:pPr>
              <w:spacing w:before="0" w:line="240" w:lineRule="auto"/>
              <w:ind w:left="318" w:hanging="318"/>
              <w:jc w:val="left"/>
              <w:rPr>
                <w:rFonts w:ascii="Calibri" w:eastAsia="Times New Roman" w:hAnsi="Calibri" w:cs="Calibri"/>
                <w:iCs/>
                <w:color w:val="000000"/>
                <w:szCs w:val="20"/>
                <w:lang w:eastAsia="en-GB"/>
              </w:rPr>
            </w:pPr>
            <w:sdt>
              <w:sdtPr>
                <w:rPr>
                  <w:rFonts w:ascii="Calibri" w:eastAsia="Times New Roman" w:hAnsi="Calibri" w:cs="Calibri"/>
                  <w:iCs/>
                  <w:color w:val="000000"/>
                  <w:szCs w:val="20"/>
                  <w:lang w:eastAsia="en-GB"/>
                </w:rPr>
                <w:id w:val="-1794902964"/>
                <w14:checkbox>
                  <w14:checked w14:val="0"/>
                  <w14:checkedState w14:val="2612" w14:font="MS Gothic"/>
                  <w14:uncheckedState w14:val="2610" w14:font="MS Gothic"/>
                </w14:checkbox>
              </w:sdtPr>
              <w:sdtEndPr/>
              <w:sdtContent>
                <w:r w:rsidR="00303874" w:rsidRPr="00B400DE">
                  <w:rPr>
                    <w:rFonts w:ascii="Segoe UI Symbol" w:eastAsia="MS Gothic" w:hAnsi="Segoe UI Symbol" w:cs="Segoe UI Symbol"/>
                    <w:iCs/>
                    <w:color w:val="000000"/>
                    <w:szCs w:val="20"/>
                    <w:lang w:eastAsia="en-GB"/>
                  </w:rPr>
                  <w:t>☐</w:t>
                </w:r>
              </w:sdtContent>
            </w:sdt>
            <w:r w:rsidR="00303874">
              <w:rPr>
                <w:rFonts w:ascii="Calibri" w:eastAsia="Times New Roman" w:hAnsi="Calibri" w:cs="Calibri"/>
                <w:iCs/>
                <w:color w:val="000000"/>
                <w:szCs w:val="20"/>
                <w:lang w:eastAsia="en-GB"/>
              </w:rPr>
              <w:t xml:space="preserve"> </w:t>
            </w:r>
            <w:r w:rsidR="00303874">
              <w:rPr>
                <w:rFonts w:ascii="Calibri" w:eastAsia="Times New Roman" w:hAnsi="Calibri" w:cs="Calibri"/>
                <w:iCs/>
                <w:color w:val="000000"/>
                <w:szCs w:val="20"/>
                <w:lang w:eastAsia="en-GB"/>
              </w:rPr>
              <w:tab/>
            </w:r>
            <w:r w:rsidR="00303874" w:rsidRPr="00B400DE">
              <w:rPr>
                <w:rFonts w:ascii="Calibri" w:eastAsia="Times New Roman" w:hAnsi="Calibri" w:cs="Calibri"/>
                <w:iCs/>
                <w:color w:val="000000"/>
                <w:szCs w:val="20"/>
                <w:lang w:eastAsia="en-GB"/>
              </w:rPr>
              <w:t>Yes</w:t>
            </w:r>
            <w:r w:rsidR="00303874">
              <w:rPr>
                <w:rFonts w:ascii="Calibri" w:eastAsia="Times New Roman" w:hAnsi="Calibri" w:cs="Calibri"/>
                <w:iCs/>
                <w:color w:val="000000"/>
                <w:szCs w:val="20"/>
                <w:lang w:eastAsia="en-GB"/>
              </w:rPr>
              <w:t>,</w:t>
            </w:r>
            <w:r w:rsidR="00AA7F1F">
              <w:rPr>
                <w:rFonts w:ascii="Calibri" w:eastAsia="Times New Roman" w:hAnsi="Calibri" w:cs="Calibri"/>
                <w:iCs/>
                <w:color w:val="000000"/>
                <w:szCs w:val="20"/>
                <w:lang w:eastAsia="en-GB"/>
              </w:rPr>
              <w:t xml:space="preserve"> due diligence has been performed on </w:t>
            </w:r>
            <w:r w:rsidR="00AA7F1F" w:rsidRPr="00AA7F1F">
              <w:rPr>
                <w:rFonts w:ascii="Calibri" w:eastAsia="Times New Roman" w:hAnsi="Calibri" w:cs="Calibri"/>
                <w:szCs w:val="20"/>
                <w:u w:val="single"/>
                <w:lang w:eastAsia="en-GB"/>
              </w:rPr>
              <w:t>substantially similar terms or better than those in this questionnaire</w:t>
            </w:r>
            <w:r w:rsidR="00AA7F1F">
              <w:rPr>
                <w:rFonts w:ascii="Calibri" w:eastAsia="Times New Roman" w:hAnsi="Calibri" w:cs="Calibri"/>
                <w:szCs w:val="20"/>
                <w:u w:val="single"/>
                <w:lang w:eastAsia="en-GB"/>
              </w:rPr>
              <w:t>,</w:t>
            </w:r>
            <w:r w:rsidR="00303874">
              <w:rPr>
                <w:rFonts w:ascii="Calibri" w:eastAsia="Times New Roman" w:hAnsi="Calibri" w:cs="Calibri"/>
                <w:iCs/>
                <w:color w:val="000000"/>
                <w:szCs w:val="20"/>
                <w:lang w:eastAsia="en-GB"/>
              </w:rPr>
              <w:t xml:space="preserve"> TIAs have been conducted and are available at </w:t>
            </w:r>
            <w:r w:rsidR="00303874" w:rsidRPr="00377870">
              <w:rPr>
                <w:rFonts w:ascii="Calibri" w:eastAsia="Times New Roman" w:hAnsi="Calibri" w:cs="Calibri"/>
                <w:iCs/>
                <w:color w:val="000000"/>
                <w:szCs w:val="20"/>
                <w:highlight w:val="yellow"/>
                <w:lang w:eastAsia="en-GB"/>
              </w:rPr>
              <w:t>[give details</w:t>
            </w:r>
            <w:r w:rsidR="00201275">
              <w:rPr>
                <w:rFonts w:ascii="Calibri" w:eastAsia="Times New Roman" w:hAnsi="Calibri" w:cs="Calibri"/>
                <w:iCs/>
                <w:color w:val="000000"/>
                <w:szCs w:val="20"/>
                <w:highlight w:val="yellow"/>
                <w:lang w:eastAsia="en-GB"/>
              </w:rPr>
              <w:t xml:space="preserve"> / annexed to this questionnaire</w:t>
            </w:r>
            <w:r w:rsidR="00303874" w:rsidRPr="00377870">
              <w:rPr>
                <w:rFonts w:ascii="Calibri" w:eastAsia="Times New Roman" w:hAnsi="Calibri" w:cs="Calibri"/>
                <w:iCs/>
                <w:color w:val="000000"/>
                <w:szCs w:val="20"/>
                <w:highlight w:val="yellow"/>
                <w:lang w:eastAsia="en-GB"/>
              </w:rPr>
              <w:t>]</w:t>
            </w:r>
            <w:r w:rsidR="00303874">
              <w:rPr>
                <w:rFonts w:ascii="Calibri" w:eastAsia="Times New Roman" w:hAnsi="Calibri" w:cs="Calibri"/>
                <w:iCs/>
                <w:color w:val="000000"/>
                <w:szCs w:val="20"/>
                <w:lang w:eastAsia="en-GB"/>
              </w:rPr>
              <w:t>.</w:t>
            </w:r>
            <w:r w:rsidR="00303874" w:rsidRPr="00B400DE">
              <w:rPr>
                <w:rFonts w:ascii="Calibri" w:eastAsia="Times New Roman" w:hAnsi="Calibri" w:cs="Calibri"/>
                <w:iCs/>
                <w:color w:val="000000"/>
                <w:szCs w:val="20"/>
                <w:lang w:eastAsia="en-GB"/>
              </w:rPr>
              <w:t xml:space="preserve">   </w:t>
            </w:r>
          </w:p>
          <w:p w14:paraId="4D777D91" w14:textId="20A016CB" w:rsidR="00A75FF8" w:rsidRPr="00B400DE" w:rsidRDefault="00EE0BA8" w:rsidP="000674E6">
            <w:pPr>
              <w:spacing w:before="0" w:line="240" w:lineRule="auto"/>
              <w:ind w:left="318" w:hanging="318"/>
              <w:jc w:val="left"/>
              <w:rPr>
                <w:rFonts w:ascii="Calibri" w:eastAsia="Times New Roman" w:hAnsi="Calibri" w:cs="Calibri"/>
                <w:color w:val="000000"/>
                <w:szCs w:val="20"/>
                <w:lang w:eastAsia="en-GB"/>
              </w:rPr>
            </w:pPr>
            <w:sdt>
              <w:sdtPr>
                <w:rPr>
                  <w:rFonts w:ascii="Calibri" w:eastAsia="Times New Roman" w:hAnsi="Calibri" w:cs="Calibri"/>
                  <w:iCs/>
                  <w:color w:val="000000"/>
                  <w:szCs w:val="20"/>
                  <w:lang w:eastAsia="en-GB"/>
                </w:rPr>
                <w:id w:val="2080094406"/>
                <w14:checkbox>
                  <w14:checked w14:val="0"/>
                  <w14:checkedState w14:val="2612" w14:font="MS Gothic"/>
                  <w14:uncheckedState w14:val="2610" w14:font="MS Gothic"/>
                </w14:checkbox>
              </w:sdtPr>
              <w:sdtEndPr/>
              <w:sdtContent>
                <w:r w:rsidR="00303874" w:rsidRPr="00B400DE">
                  <w:rPr>
                    <w:rFonts w:ascii="Segoe UI Symbol" w:eastAsia="MS Gothic" w:hAnsi="Segoe UI Symbol" w:cs="Segoe UI Symbol"/>
                    <w:iCs/>
                    <w:color w:val="000000"/>
                    <w:szCs w:val="20"/>
                    <w:lang w:eastAsia="en-GB"/>
                  </w:rPr>
                  <w:t>☐</w:t>
                </w:r>
              </w:sdtContent>
            </w:sdt>
            <w:r w:rsidR="00303874">
              <w:rPr>
                <w:rFonts w:ascii="Calibri" w:eastAsia="Times New Roman" w:hAnsi="Calibri" w:cs="Calibri"/>
                <w:iCs/>
                <w:color w:val="000000"/>
                <w:szCs w:val="20"/>
                <w:lang w:eastAsia="en-GB"/>
              </w:rPr>
              <w:t xml:space="preserve"> </w:t>
            </w:r>
            <w:r w:rsidR="00303874">
              <w:rPr>
                <w:rFonts w:ascii="Calibri" w:eastAsia="Times New Roman" w:hAnsi="Calibri" w:cs="Calibri"/>
                <w:iCs/>
                <w:color w:val="000000"/>
                <w:szCs w:val="20"/>
                <w:lang w:eastAsia="en-GB"/>
              </w:rPr>
              <w:tab/>
            </w:r>
            <w:r w:rsidR="00303874" w:rsidRPr="00B400DE">
              <w:rPr>
                <w:rFonts w:ascii="Calibri" w:eastAsia="Times New Roman" w:hAnsi="Calibri" w:cs="Calibri"/>
                <w:iCs/>
                <w:color w:val="000000"/>
                <w:szCs w:val="20"/>
                <w:lang w:eastAsia="en-GB"/>
              </w:rPr>
              <w:t>No</w:t>
            </w:r>
            <w:r w:rsidR="00303874">
              <w:rPr>
                <w:rFonts w:ascii="Calibri" w:eastAsia="Times New Roman" w:hAnsi="Calibri" w:cs="Calibri"/>
                <w:iCs/>
                <w:color w:val="000000"/>
                <w:szCs w:val="20"/>
                <w:lang w:eastAsia="en-GB"/>
              </w:rPr>
              <w:t>,</w:t>
            </w:r>
            <w:r w:rsidR="00053685">
              <w:rPr>
                <w:rFonts w:ascii="Calibri" w:eastAsia="Times New Roman" w:hAnsi="Calibri" w:cs="Calibri"/>
                <w:iCs/>
                <w:color w:val="000000"/>
                <w:szCs w:val="20"/>
                <w:lang w:eastAsia="en-GB"/>
              </w:rPr>
              <w:t xml:space="preserve"> due diligence has not been performed</w:t>
            </w:r>
            <w:r w:rsidR="00053685" w:rsidRPr="00053685">
              <w:rPr>
                <w:rFonts w:ascii="Calibri" w:eastAsia="Times New Roman" w:hAnsi="Calibri" w:cs="Calibri"/>
                <w:color w:val="000000"/>
                <w:szCs w:val="20"/>
                <w:lang w:eastAsia="en-GB"/>
              </w:rPr>
              <w:t xml:space="preserve"> </w:t>
            </w:r>
            <w:r w:rsidR="00053685" w:rsidRPr="00053685">
              <w:rPr>
                <w:rFonts w:ascii="Calibri" w:eastAsia="Times New Roman" w:hAnsi="Calibri" w:cs="Calibri"/>
                <w:szCs w:val="20"/>
                <w:u w:val="single"/>
                <w:lang w:eastAsia="en-GB"/>
              </w:rPr>
              <w:t>on substantially similar terms or better than those in this questionnaire</w:t>
            </w:r>
            <w:r w:rsidR="00303874">
              <w:rPr>
                <w:rFonts w:ascii="Calibri" w:eastAsia="Times New Roman" w:hAnsi="Calibri" w:cs="Calibri"/>
                <w:iCs/>
                <w:color w:val="000000"/>
                <w:szCs w:val="20"/>
                <w:lang w:eastAsia="en-GB"/>
              </w:rPr>
              <w:t xml:space="preserve"> </w:t>
            </w:r>
            <w:r w:rsidR="00053685">
              <w:rPr>
                <w:rFonts w:ascii="Calibri" w:eastAsia="Times New Roman" w:hAnsi="Calibri" w:cs="Calibri"/>
                <w:iCs/>
                <w:color w:val="000000"/>
                <w:szCs w:val="20"/>
                <w:lang w:eastAsia="en-GB"/>
              </w:rPr>
              <w:t xml:space="preserve">or </w:t>
            </w:r>
            <w:r w:rsidR="00303874">
              <w:rPr>
                <w:rFonts w:ascii="Calibri" w:eastAsia="Times New Roman" w:hAnsi="Calibri" w:cs="Calibri"/>
                <w:iCs/>
                <w:color w:val="000000"/>
                <w:szCs w:val="20"/>
                <w:lang w:eastAsia="en-GB"/>
              </w:rPr>
              <w:t xml:space="preserve">TIAs have not been conducted because </w:t>
            </w:r>
            <w:r w:rsidR="00303874" w:rsidRPr="00377870">
              <w:rPr>
                <w:rFonts w:ascii="Calibri" w:eastAsia="Times New Roman" w:hAnsi="Calibri" w:cs="Calibri"/>
                <w:iCs/>
                <w:color w:val="000000"/>
                <w:szCs w:val="20"/>
                <w:highlight w:val="yellow"/>
                <w:lang w:eastAsia="en-GB"/>
              </w:rPr>
              <w:t>[give details]</w:t>
            </w:r>
            <w:r w:rsidR="00303874">
              <w:rPr>
                <w:rFonts w:ascii="Calibri" w:eastAsia="Times New Roman" w:hAnsi="Calibri" w:cs="Calibri"/>
                <w:iCs/>
                <w:color w:val="000000"/>
                <w:szCs w:val="20"/>
                <w:lang w:eastAsia="en-GB"/>
              </w:rPr>
              <w:t>.</w:t>
            </w:r>
          </w:p>
        </w:tc>
      </w:tr>
      <w:tr w:rsidR="00AA7F1F" w14:paraId="5DE69669" w14:textId="77777777" w:rsidTr="00976E54">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D376C6" w14:textId="77777777" w:rsidR="00AA7F1F" w:rsidRPr="003420D4" w:rsidRDefault="00AA7F1F" w:rsidP="00AA7F1F">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8057ED" w14:textId="1992AE2D" w:rsidR="00AA7F1F" w:rsidRPr="00332840" w:rsidRDefault="00AA7F1F" w:rsidP="00AA7F1F">
            <w:pPr>
              <w:spacing w:before="0" w:line="240" w:lineRule="auto"/>
              <w:rPr>
                <w:rFonts w:ascii="Calibri" w:eastAsia="Times New Roman" w:hAnsi="Calibri" w:cs="Calibri"/>
                <w:i/>
                <w:iCs/>
                <w:szCs w:val="20"/>
                <w:lang w:eastAsia="en-GB"/>
              </w:rPr>
            </w:pPr>
            <w:r>
              <w:rPr>
                <w:rFonts w:ascii="Calibri" w:eastAsia="Times New Roman" w:hAnsi="Calibri" w:cs="Calibri"/>
                <w:i/>
                <w:iCs/>
                <w:szCs w:val="20"/>
                <w:lang w:eastAsia="en-GB"/>
              </w:rPr>
              <w:t xml:space="preserve">Will </w:t>
            </w:r>
            <w:r w:rsidRPr="00C37050">
              <w:rPr>
                <w:rFonts w:ascii="Calibri" w:eastAsia="Times New Roman" w:hAnsi="Calibri" w:cs="Calibri"/>
                <w:i/>
                <w:iCs/>
                <w:szCs w:val="20"/>
                <w:lang w:eastAsia="en-GB"/>
              </w:rPr>
              <w:t xml:space="preserve">your company </w:t>
            </w:r>
            <w:r>
              <w:rPr>
                <w:rFonts w:ascii="Calibri" w:eastAsia="Times New Roman" w:hAnsi="Calibri" w:cs="Calibri"/>
                <w:i/>
                <w:iCs/>
                <w:szCs w:val="20"/>
                <w:lang w:eastAsia="en-GB"/>
              </w:rPr>
              <w:t xml:space="preserve">process personal data </w:t>
            </w:r>
            <w:r w:rsidRPr="003420D4">
              <w:rPr>
                <w:rFonts w:ascii="Calibri" w:eastAsia="Times New Roman" w:hAnsi="Calibri" w:cs="Calibri"/>
                <w:i/>
                <w:iCs/>
                <w:szCs w:val="20"/>
                <w:lang w:eastAsia="en-GB"/>
              </w:rPr>
              <w:t>outside of the EEA, UK or a jurisdiction subject to an adequacy decision by the European Commission</w:t>
            </w:r>
            <w:r>
              <w:rPr>
                <w:rFonts w:ascii="Calibri" w:eastAsia="Times New Roman" w:hAnsi="Calibri" w:cs="Calibri"/>
                <w:i/>
                <w:iCs/>
                <w:szCs w:val="20"/>
                <w:lang w:eastAsia="en-GB"/>
              </w:rPr>
              <w:t>?</w:t>
            </w:r>
          </w:p>
        </w:tc>
        <w:tc>
          <w:tcPr>
            <w:tcW w:w="7583" w:type="dxa"/>
            <w:gridSpan w:val="3"/>
            <w:tcBorders>
              <w:top w:val="single" w:sz="4" w:space="0" w:color="auto"/>
              <w:left w:val="single" w:sz="4" w:space="0" w:color="auto"/>
              <w:bottom w:val="single" w:sz="4" w:space="0" w:color="auto"/>
              <w:right w:val="single" w:sz="4" w:space="0" w:color="auto"/>
            </w:tcBorders>
            <w:shd w:val="clear" w:color="auto" w:fill="auto"/>
          </w:tcPr>
          <w:p w14:paraId="57BA22AC" w14:textId="77777777" w:rsidR="00AA7F1F" w:rsidRDefault="00EE0BA8" w:rsidP="00AA7F1F">
            <w:pPr>
              <w:spacing w:before="0" w:line="240" w:lineRule="auto"/>
              <w:jc w:val="left"/>
              <w:rPr>
                <w:rFonts w:ascii="Calibri" w:eastAsia="Times New Roman" w:hAnsi="Calibri" w:cs="Calibri"/>
                <w:iCs/>
                <w:color w:val="000000"/>
                <w:szCs w:val="20"/>
                <w:lang w:eastAsia="en-GB"/>
              </w:rPr>
            </w:pPr>
            <w:sdt>
              <w:sdtPr>
                <w:rPr>
                  <w:rFonts w:ascii="Calibri" w:eastAsia="Times New Roman" w:hAnsi="Calibri" w:cs="Calibri"/>
                  <w:iCs/>
                  <w:color w:val="000000"/>
                  <w:szCs w:val="20"/>
                  <w:lang w:eastAsia="en-GB"/>
                </w:rPr>
                <w:id w:val="-2053759747"/>
                <w14:checkbox>
                  <w14:checked w14:val="0"/>
                  <w14:checkedState w14:val="2612" w14:font="MS Gothic"/>
                  <w14:uncheckedState w14:val="2610" w14:font="MS Gothic"/>
                </w14:checkbox>
              </w:sdtPr>
              <w:sdtEndPr/>
              <w:sdtContent>
                <w:r w:rsidR="00AA7F1F" w:rsidRPr="00B400DE">
                  <w:rPr>
                    <w:rFonts w:ascii="Segoe UI Symbol" w:eastAsia="MS Gothic" w:hAnsi="Segoe UI Symbol" w:cs="Segoe UI Symbol"/>
                    <w:iCs/>
                    <w:color w:val="000000"/>
                    <w:szCs w:val="20"/>
                    <w:lang w:eastAsia="en-GB"/>
                  </w:rPr>
                  <w:t>☐</w:t>
                </w:r>
              </w:sdtContent>
            </w:sdt>
            <w:r w:rsidR="00AA7F1F">
              <w:rPr>
                <w:rFonts w:ascii="Calibri" w:eastAsia="Times New Roman" w:hAnsi="Calibri" w:cs="Calibri"/>
                <w:iCs/>
                <w:color w:val="000000"/>
                <w:szCs w:val="20"/>
                <w:lang w:eastAsia="en-GB"/>
              </w:rPr>
              <w:t xml:space="preserve">  </w:t>
            </w:r>
            <w:r w:rsidR="00AA7F1F" w:rsidRPr="00B400DE">
              <w:rPr>
                <w:rFonts w:ascii="Calibri" w:eastAsia="Times New Roman" w:hAnsi="Calibri" w:cs="Calibri"/>
                <w:iCs/>
                <w:color w:val="000000"/>
                <w:szCs w:val="20"/>
                <w:lang w:eastAsia="en-GB"/>
              </w:rPr>
              <w:t xml:space="preserve">Yes    </w:t>
            </w:r>
            <w:sdt>
              <w:sdtPr>
                <w:rPr>
                  <w:rFonts w:ascii="Calibri" w:eastAsia="Times New Roman" w:hAnsi="Calibri" w:cs="Calibri"/>
                  <w:iCs/>
                  <w:color w:val="000000"/>
                  <w:szCs w:val="20"/>
                  <w:lang w:eastAsia="en-GB"/>
                </w:rPr>
                <w:id w:val="1822149931"/>
                <w14:checkbox>
                  <w14:checked w14:val="0"/>
                  <w14:checkedState w14:val="2612" w14:font="MS Gothic"/>
                  <w14:uncheckedState w14:val="2610" w14:font="MS Gothic"/>
                </w14:checkbox>
              </w:sdtPr>
              <w:sdtEndPr/>
              <w:sdtContent>
                <w:r w:rsidR="00AA7F1F" w:rsidRPr="00B400DE">
                  <w:rPr>
                    <w:rFonts w:ascii="Segoe UI Symbol" w:eastAsia="MS Gothic" w:hAnsi="Segoe UI Symbol" w:cs="Segoe UI Symbol"/>
                    <w:iCs/>
                    <w:color w:val="000000"/>
                    <w:szCs w:val="20"/>
                    <w:lang w:eastAsia="en-GB"/>
                  </w:rPr>
                  <w:t>☐</w:t>
                </w:r>
              </w:sdtContent>
            </w:sdt>
            <w:r w:rsidR="00AA7F1F">
              <w:rPr>
                <w:rFonts w:ascii="Calibri" w:eastAsia="Times New Roman" w:hAnsi="Calibri" w:cs="Calibri"/>
                <w:iCs/>
                <w:color w:val="000000"/>
                <w:szCs w:val="20"/>
                <w:lang w:eastAsia="en-GB"/>
              </w:rPr>
              <w:t xml:space="preserve">  </w:t>
            </w:r>
            <w:r w:rsidR="00AA7F1F" w:rsidRPr="00B400DE">
              <w:rPr>
                <w:rFonts w:ascii="Calibri" w:eastAsia="Times New Roman" w:hAnsi="Calibri" w:cs="Calibri"/>
                <w:iCs/>
                <w:color w:val="000000"/>
                <w:szCs w:val="20"/>
                <w:lang w:eastAsia="en-GB"/>
              </w:rPr>
              <w:t>No</w:t>
            </w:r>
          </w:p>
          <w:p w14:paraId="1AD0F8D4" w14:textId="77777777" w:rsidR="00AA7F1F" w:rsidRPr="00B400DE" w:rsidRDefault="00AA7F1F" w:rsidP="00AA7F1F">
            <w:pPr>
              <w:spacing w:before="0" w:line="240" w:lineRule="auto"/>
              <w:jc w:val="left"/>
              <w:rPr>
                <w:rFonts w:ascii="Calibri" w:eastAsia="Times New Roman" w:hAnsi="Calibri" w:cs="Calibri"/>
                <w:color w:val="000000"/>
                <w:szCs w:val="20"/>
                <w:lang w:eastAsia="en-GB"/>
              </w:rPr>
            </w:pPr>
          </w:p>
        </w:tc>
      </w:tr>
    </w:tbl>
    <w:p w14:paraId="10042FED" w14:textId="77777777" w:rsidR="00561BB4" w:rsidRDefault="00561BB4" w:rsidP="003420D4"/>
    <w:p w14:paraId="5DCCE695" w14:textId="77777777" w:rsidR="00561BB4" w:rsidRDefault="00561BB4" w:rsidP="003420D4"/>
    <w:p w14:paraId="387DA66D" w14:textId="77777777" w:rsidR="00561BB4" w:rsidRDefault="00561BB4" w:rsidP="003420D4"/>
    <w:p w14:paraId="40C4B06C" w14:textId="77777777" w:rsidR="00561BB4" w:rsidRDefault="00561BB4" w:rsidP="003420D4"/>
    <w:p w14:paraId="47C2A054" w14:textId="54B0F2DA" w:rsidR="003420D4" w:rsidRDefault="003420D4" w:rsidP="003420D4">
      <w:r>
        <w:lastRenderedPageBreak/>
        <w:t xml:space="preserve">The following questions are required to be answered if personal data will be processed by you outside of the EEA, UK or a jurisdiction </w:t>
      </w:r>
      <w:r w:rsidRPr="008E5D25">
        <w:t>subject to an adequacy decision by the European Commission. The EC has previously recognized Andorra, Argentina, Canada, Faroe Islands, Guernsey, Israel, Isle of Man, Japan, Jersey, New Zealand, Republic of Korea, Switzerland, the United Kingdom and Uruguay as adequate, but you are responsible to confirm such determinations are current.</w:t>
      </w:r>
    </w:p>
    <w:p w14:paraId="23618A4F" w14:textId="77777777" w:rsidR="00561BB4" w:rsidRDefault="00561BB4" w:rsidP="003420D4"/>
    <w:tbl>
      <w:tblPr>
        <w:tblW w:w="5065" w:type="pct"/>
        <w:tblLook w:val="04A0" w:firstRow="1" w:lastRow="0" w:firstColumn="1" w:lastColumn="0" w:noHBand="0" w:noVBand="1"/>
      </w:tblPr>
      <w:tblGrid>
        <w:gridCol w:w="760"/>
        <w:gridCol w:w="7245"/>
        <w:gridCol w:w="7583"/>
      </w:tblGrid>
      <w:tr w:rsidR="001A1760" w14:paraId="72BB1D40" w14:textId="77777777" w:rsidTr="00976E54">
        <w:tc>
          <w:tcPr>
            <w:tcW w:w="15588"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485151C7" w14:textId="4A2CE959" w:rsidR="001A1760" w:rsidRPr="00987E2D" w:rsidRDefault="001A1760" w:rsidP="00976E54">
            <w:pPr>
              <w:spacing w:before="0" w:line="240" w:lineRule="auto"/>
              <w:jc w:val="center"/>
              <w:rPr>
                <w:rFonts w:ascii="Calibri" w:eastAsia="Times New Roman" w:hAnsi="Calibri" w:cs="Calibri"/>
                <w:b/>
                <w:bCs/>
                <w:sz w:val="28"/>
                <w:szCs w:val="28"/>
                <w:lang w:eastAsia="en-GB"/>
              </w:rPr>
            </w:pPr>
            <w:r>
              <w:rPr>
                <w:rFonts w:ascii="Calibri" w:eastAsia="Times New Roman" w:hAnsi="Calibri" w:cs="Calibri"/>
                <w:b/>
                <w:bCs/>
                <w:sz w:val="28"/>
                <w:szCs w:val="28"/>
                <w:lang w:eastAsia="en-GB"/>
              </w:rPr>
              <w:t>Personal Data</w:t>
            </w:r>
          </w:p>
        </w:tc>
      </w:tr>
      <w:tr w:rsidR="00570B97" w14:paraId="4F57E770" w14:textId="77777777" w:rsidTr="00380C89">
        <w:trPr>
          <w:trHeight w:val="566"/>
        </w:trPr>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E1308" w14:textId="77777777" w:rsidR="00570B97" w:rsidRPr="00570B97" w:rsidRDefault="00570B97" w:rsidP="00570B97">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CBD32" w14:textId="04AB7AB6" w:rsidR="00570B97" w:rsidRDefault="00570B97" w:rsidP="00976E54">
            <w:pPr>
              <w:spacing w:before="0" w:line="240" w:lineRule="auto"/>
              <w:rPr>
                <w:rFonts w:ascii="Calibri" w:eastAsia="Times New Roman" w:hAnsi="Calibri" w:cs="Calibri"/>
                <w:i/>
                <w:iCs/>
                <w:szCs w:val="20"/>
                <w:lang w:eastAsia="en-GB"/>
              </w:rPr>
            </w:pPr>
            <w:r>
              <w:rPr>
                <w:rFonts w:ascii="Calibri" w:eastAsia="Times New Roman" w:hAnsi="Calibri" w:cs="Calibri"/>
                <w:i/>
                <w:iCs/>
                <w:szCs w:val="20"/>
                <w:lang w:eastAsia="en-GB"/>
              </w:rPr>
              <w:t xml:space="preserve">Will your services require the processing of </w:t>
            </w:r>
            <w:r w:rsidR="00E4587F">
              <w:rPr>
                <w:rFonts w:ascii="Calibri" w:eastAsia="Times New Roman" w:hAnsi="Calibri" w:cs="Calibri"/>
                <w:i/>
                <w:iCs/>
                <w:szCs w:val="20"/>
                <w:lang w:eastAsia="en-GB"/>
              </w:rPr>
              <w:t xml:space="preserve">personal data that </w:t>
            </w:r>
            <w:r w:rsidR="00DE3DC5">
              <w:rPr>
                <w:rFonts w:ascii="Calibri" w:eastAsia="Times New Roman" w:hAnsi="Calibri" w:cs="Calibri"/>
                <w:i/>
                <w:iCs/>
                <w:szCs w:val="20"/>
                <w:lang w:eastAsia="en-GB"/>
              </w:rPr>
              <w:t xml:space="preserve">easily </w:t>
            </w:r>
            <w:r w:rsidR="00DE3DC5" w:rsidRPr="00E4587F">
              <w:rPr>
                <w:rFonts w:ascii="Calibri" w:eastAsia="Times New Roman" w:hAnsi="Calibri" w:cs="Calibri"/>
                <w:i/>
                <w:iCs/>
                <w:szCs w:val="20"/>
                <w:lang w:eastAsia="en-GB"/>
              </w:rPr>
              <w:t>identifies</w:t>
            </w:r>
            <w:r w:rsidR="00E4587F">
              <w:rPr>
                <w:rFonts w:ascii="Calibri" w:eastAsia="Times New Roman" w:hAnsi="Calibri" w:cs="Calibri"/>
                <w:i/>
                <w:iCs/>
                <w:szCs w:val="20"/>
                <w:lang w:eastAsia="en-GB"/>
              </w:rPr>
              <w:t xml:space="preserve"> the</w:t>
            </w:r>
            <w:r w:rsidR="00E4587F" w:rsidRPr="00E4587F">
              <w:rPr>
                <w:rFonts w:ascii="Calibri" w:eastAsia="Times New Roman" w:hAnsi="Calibri" w:cs="Calibri"/>
                <w:i/>
                <w:iCs/>
                <w:szCs w:val="20"/>
                <w:lang w:eastAsia="en-GB"/>
              </w:rPr>
              <w:t xml:space="preserve"> data subjects</w:t>
            </w:r>
            <w:r>
              <w:rPr>
                <w:rFonts w:ascii="Calibri" w:eastAsia="Times New Roman" w:hAnsi="Calibri" w:cs="Calibri"/>
                <w:i/>
                <w:iCs/>
                <w:szCs w:val="20"/>
                <w:lang w:eastAsia="en-GB"/>
              </w:rPr>
              <w:t>?</w:t>
            </w:r>
            <w:r w:rsidR="00DE3DC5">
              <w:rPr>
                <w:rFonts w:ascii="Calibri" w:eastAsia="Times New Roman" w:hAnsi="Calibri" w:cs="Calibri"/>
                <w:i/>
                <w:iCs/>
                <w:szCs w:val="20"/>
                <w:lang w:eastAsia="en-GB"/>
              </w:rPr>
              <w:t xml:space="preserve"> For example, </w:t>
            </w:r>
            <w:r w:rsidR="00D5108D">
              <w:rPr>
                <w:rFonts w:ascii="Calibri" w:eastAsia="Times New Roman" w:hAnsi="Calibri" w:cs="Calibri"/>
                <w:i/>
                <w:iCs/>
                <w:szCs w:val="20"/>
                <w:lang w:eastAsia="en-GB"/>
              </w:rPr>
              <w:t>will the</w:t>
            </w:r>
            <w:r w:rsidR="00DE3DC5" w:rsidRPr="00DE3DC5">
              <w:rPr>
                <w:rFonts w:ascii="Calibri" w:eastAsia="Times New Roman" w:hAnsi="Calibri" w:cs="Calibri"/>
                <w:i/>
                <w:iCs/>
                <w:szCs w:val="20"/>
                <w:lang w:eastAsia="en-GB"/>
              </w:rPr>
              <w:t xml:space="preserve"> data directly identify the individual by name and address or official ID number (passport, social security, etc)</w:t>
            </w:r>
            <w:r w:rsidR="00D5108D">
              <w:rPr>
                <w:rFonts w:ascii="Calibri" w:eastAsia="Times New Roman" w:hAnsi="Calibri" w:cs="Calibri"/>
                <w:i/>
                <w:iCs/>
                <w:szCs w:val="20"/>
                <w:lang w:eastAsia="en-GB"/>
              </w:rPr>
              <w:t xml:space="preserve">? </w:t>
            </w:r>
            <w:r w:rsidR="00637C86">
              <w:rPr>
                <w:rFonts w:ascii="Calibri" w:eastAsia="Times New Roman" w:hAnsi="Calibri" w:cs="Calibri"/>
                <w:i/>
                <w:iCs/>
                <w:szCs w:val="20"/>
                <w:lang w:eastAsia="en-GB"/>
              </w:rPr>
              <w:t>Or w</w:t>
            </w:r>
            <w:r w:rsidR="00D5108D">
              <w:rPr>
                <w:rFonts w:ascii="Calibri" w:eastAsia="Times New Roman" w:hAnsi="Calibri" w:cs="Calibri"/>
                <w:i/>
                <w:iCs/>
                <w:szCs w:val="20"/>
                <w:lang w:eastAsia="en-GB"/>
              </w:rPr>
              <w:t xml:space="preserve">ill </w:t>
            </w:r>
            <w:r w:rsidR="00DE3DC5" w:rsidRPr="00DE3DC5">
              <w:rPr>
                <w:rFonts w:ascii="Calibri" w:eastAsia="Times New Roman" w:hAnsi="Calibri" w:cs="Calibri"/>
                <w:i/>
                <w:iCs/>
                <w:szCs w:val="20"/>
                <w:lang w:eastAsia="en-GB"/>
              </w:rPr>
              <w:t xml:space="preserve">the data </w:t>
            </w:r>
            <w:r w:rsidR="00D5108D">
              <w:rPr>
                <w:rFonts w:ascii="Calibri" w:eastAsia="Times New Roman" w:hAnsi="Calibri" w:cs="Calibri"/>
                <w:i/>
                <w:iCs/>
                <w:szCs w:val="20"/>
                <w:lang w:eastAsia="en-GB"/>
              </w:rPr>
              <w:t>be</w:t>
            </w:r>
            <w:r w:rsidR="00DE3DC5" w:rsidRPr="00DE3DC5">
              <w:rPr>
                <w:rFonts w:ascii="Calibri" w:eastAsia="Times New Roman" w:hAnsi="Calibri" w:cs="Calibri"/>
                <w:i/>
                <w:iCs/>
                <w:szCs w:val="20"/>
                <w:lang w:eastAsia="en-GB"/>
              </w:rPr>
              <w:t xml:space="preserve"> fully anonymised by aggregation</w:t>
            </w:r>
            <w:r w:rsidR="00220D0B">
              <w:rPr>
                <w:rFonts w:ascii="Calibri" w:eastAsia="Times New Roman" w:hAnsi="Calibri" w:cs="Calibri"/>
                <w:i/>
                <w:iCs/>
                <w:szCs w:val="20"/>
                <w:lang w:eastAsia="en-GB"/>
              </w:rPr>
              <w:t xml:space="preserve"> or</w:t>
            </w:r>
            <w:r w:rsidR="00DE3DC5" w:rsidRPr="00DE3DC5">
              <w:rPr>
                <w:rFonts w:ascii="Calibri" w:eastAsia="Times New Roman" w:hAnsi="Calibri" w:cs="Calibri"/>
                <w:i/>
                <w:iCs/>
                <w:szCs w:val="20"/>
                <w:lang w:eastAsia="en-GB"/>
              </w:rPr>
              <w:t xml:space="preserve"> pseudonymised (including by encryption) and the key remains protected in the EEA/UK</w:t>
            </w:r>
            <w:r w:rsidR="00D5108D">
              <w:rPr>
                <w:rFonts w:ascii="Calibri" w:eastAsia="Times New Roman" w:hAnsi="Calibri" w:cs="Calibri"/>
                <w:i/>
                <w:iCs/>
                <w:szCs w:val="20"/>
                <w:lang w:eastAsia="en-GB"/>
              </w:rPr>
              <w:t>?</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17631637" w14:textId="77777777" w:rsidR="00570B97" w:rsidRPr="00EB7FFC" w:rsidRDefault="00570B97" w:rsidP="00976E54">
            <w:pPr>
              <w:spacing w:before="0" w:line="240" w:lineRule="auto"/>
              <w:ind w:left="411" w:hanging="411"/>
              <w:jc w:val="left"/>
              <w:rPr>
                <w:rFonts w:ascii="Calibri" w:eastAsia="Times New Roman" w:hAnsi="Calibri" w:cs="Calibri"/>
                <w:bCs/>
                <w:szCs w:val="20"/>
                <w:lang w:eastAsia="en-GB"/>
              </w:rPr>
            </w:pPr>
          </w:p>
        </w:tc>
      </w:tr>
      <w:tr w:rsidR="001A1760" w14:paraId="524530A4" w14:textId="77777777" w:rsidTr="00380C89">
        <w:trPr>
          <w:trHeight w:val="566"/>
        </w:trPr>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E17EA" w14:textId="77777777" w:rsidR="001A1760" w:rsidRPr="001A1760" w:rsidRDefault="001A1760" w:rsidP="001A1760">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822A2" w14:textId="55550E44" w:rsidR="001A1760" w:rsidRDefault="001B36A1" w:rsidP="00976E54">
            <w:pPr>
              <w:spacing w:before="0" w:line="240" w:lineRule="auto"/>
              <w:rPr>
                <w:rFonts w:ascii="Calibri" w:eastAsia="Times New Roman" w:hAnsi="Calibri" w:cs="Calibri"/>
                <w:i/>
                <w:iCs/>
                <w:szCs w:val="20"/>
                <w:lang w:eastAsia="en-GB"/>
              </w:rPr>
            </w:pPr>
            <w:r>
              <w:rPr>
                <w:rFonts w:ascii="Calibri" w:eastAsia="Times New Roman" w:hAnsi="Calibri" w:cs="Calibri"/>
                <w:i/>
                <w:iCs/>
                <w:szCs w:val="20"/>
                <w:lang w:eastAsia="en-GB"/>
              </w:rPr>
              <w:t>Will your services require the processing of c</w:t>
            </w:r>
            <w:r w:rsidRPr="001B36A1">
              <w:rPr>
                <w:rFonts w:ascii="Calibri" w:eastAsia="Times New Roman" w:hAnsi="Calibri" w:cs="Calibri"/>
                <w:i/>
                <w:iCs/>
                <w:szCs w:val="20"/>
                <w:lang w:eastAsia="en-GB"/>
              </w:rPr>
              <w:t xml:space="preserve">ommunications data or metadata, </w:t>
            </w:r>
            <w:r>
              <w:rPr>
                <w:rFonts w:ascii="Calibri" w:eastAsia="Times New Roman" w:hAnsi="Calibri" w:cs="Calibri"/>
                <w:i/>
                <w:iCs/>
                <w:szCs w:val="20"/>
                <w:lang w:eastAsia="en-GB"/>
              </w:rPr>
              <w:t xml:space="preserve">including but not limited to </w:t>
            </w:r>
            <w:r w:rsidRPr="001B36A1">
              <w:rPr>
                <w:rFonts w:ascii="Calibri" w:eastAsia="Times New Roman" w:hAnsi="Calibri" w:cs="Calibri"/>
                <w:i/>
                <w:iCs/>
                <w:szCs w:val="20"/>
                <w:lang w:eastAsia="en-GB"/>
              </w:rPr>
              <w:t>internet communication activity, telephone records, electronic communication archive and history</w:t>
            </w:r>
            <w:r>
              <w:rPr>
                <w:rFonts w:ascii="Calibri" w:eastAsia="Times New Roman" w:hAnsi="Calibri" w:cs="Calibri"/>
                <w:i/>
                <w:iCs/>
                <w:szCs w:val="20"/>
                <w:lang w:eastAsia="en-GB"/>
              </w:rPr>
              <w:t>?</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43E5644A" w14:textId="6E9046F0" w:rsidR="001A1760" w:rsidRPr="00EB7FFC" w:rsidRDefault="001A1760" w:rsidP="00976E54">
            <w:pPr>
              <w:spacing w:before="0" w:line="240" w:lineRule="auto"/>
              <w:ind w:left="411" w:hanging="411"/>
              <w:jc w:val="left"/>
              <w:rPr>
                <w:rFonts w:ascii="Calibri" w:eastAsia="Times New Roman" w:hAnsi="Calibri" w:cs="Calibri"/>
                <w:bCs/>
                <w:szCs w:val="20"/>
                <w:lang w:eastAsia="en-GB"/>
              </w:rPr>
            </w:pPr>
          </w:p>
        </w:tc>
      </w:tr>
      <w:tr w:rsidR="001522B0" w14:paraId="2492CBDF" w14:textId="77777777" w:rsidTr="00380C89">
        <w:trPr>
          <w:trHeight w:val="566"/>
        </w:trPr>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3D5CF" w14:textId="77777777" w:rsidR="001522B0" w:rsidRPr="001A1760" w:rsidRDefault="001522B0" w:rsidP="001A1760">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FA010" w14:textId="2AB736A3" w:rsidR="001522B0" w:rsidRDefault="001522B0" w:rsidP="00976E54">
            <w:pPr>
              <w:spacing w:before="0" w:line="240" w:lineRule="auto"/>
              <w:rPr>
                <w:rFonts w:ascii="Calibri" w:eastAsia="Times New Roman" w:hAnsi="Calibri" w:cs="Calibri"/>
                <w:i/>
                <w:iCs/>
                <w:szCs w:val="20"/>
                <w:lang w:eastAsia="en-GB"/>
              </w:rPr>
            </w:pPr>
            <w:r>
              <w:rPr>
                <w:rFonts w:ascii="Calibri" w:eastAsia="Times New Roman" w:hAnsi="Calibri" w:cs="Calibri"/>
                <w:i/>
                <w:iCs/>
                <w:szCs w:val="20"/>
                <w:lang w:eastAsia="en-GB"/>
              </w:rPr>
              <w:t>Will your services require the processing of s</w:t>
            </w:r>
            <w:r w:rsidRPr="001522B0">
              <w:rPr>
                <w:rFonts w:ascii="Calibri" w:eastAsia="Times New Roman" w:hAnsi="Calibri" w:cs="Calibri"/>
                <w:i/>
                <w:iCs/>
                <w:szCs w:val="20"/>
                <w:lang w:eastAsia="en-GB"/>
              </w:rPr>
              <w:t xml:space="preserve">pecial category data (including biometric data), criminal offence-related data, </w:t>
            </w:r>
            <w:r>
              <w:rPr>
                <w:rFonts w:ascii="Calibri" w:eastAsia="Times New Roman" w:hAnsi="Calibri" w:cs="Calibri"/>
                <w:i/>
                <w:iCs/>
                <w:szCs w:val="20"/>
                <w:lang w:eastAsia="en-GB"/>
              </w:rPr>
              <w:t>or</w:t>
            </w:r>
            <w:r w:rsidR="007744EF">
              <w:rPr>
                <w:rFonts w:ascii="Calibri" w:eastAsia="Times New Roman" w:hAnsi="Calibri" w:cs="Calibri"/>
                <w:i/>
                <w:iCs/>
                <w:szCs w:val="20"/>
                <w:lang w:eastAsia="en-GB"/>
              </w:rPr>
              <w:t xml:space="preserve"> can</w:t>
            </w:r>
            <w:r w:rsidRPr="001522B0">
              <w:rPr>
                <w:rFonts w:ascii="Calibri" w:eastAsia="Times New Roman" w:hAnsi="Calibri" w:cs="Calibri"/>
                <w:i/>
                <w:iCs/>
                <w:szCs w:val="20"/>
                <w:lang w:eastAsia="en-GB"/>
              </w:rPr>
              <w:t xml:space="preserve"> such data be inferred from the data transferred</w:t>
            </w:r>
            <w:r w:rsidR="007744EF">
              <w:rPr>
                <w:rFonts w:ascii="Calibri" w:eastAsia="Times New Roman" w:hAnsi="Calibri" w:cs="Calibri"/>
                <w:i/>
                <w:iCs/>
                <w:szCs w:val="20"/>
                <w:lang w:eastAsia="en-GB"/>
              </w:rPr>
              <w:t>?</w:t>
            </w:r>
          </w:p>
          <w:p w14:paraId="7CAE31A6" w14:textId="610227A1" w:rsidR="007744EF" w:rsidRPr="007744EF" w:rsidRDefault="007744EF" w:rsidP="00976E54">
            <w:pPr>
              <w:spacing w:before="0" w:line="240" w:lineRule="auto"/>
              <w:rPr>
                <w:rFonts w:ascii="Calibri" w:eastAsia="Times New Roman" w:hAnsi="Calibri" w:cs="Calibri"/>
                <w:szCs w:val="20"/>
                <w:lang w:eastAsia="en-GB"/>
              </w:rPr>
            </w:pPr>
            <w:r>
              <w:rPr>
                <w:rFonts w:ascii="Calibri" w:eastAsia="Times New Roman" w:hAnsi="Calibri" w:cs="Calibri"/>
                <w:szCs w:val="20"/>
                <w:lang w:eastAsia="en-GB"/>
              </w:rPr>
              <w:t>Note: “</w:t>
            </w:r>
            <w:r w:rsidR="00571C0A">
              <w:rPr>
                <w:rFonts w:ascii="Calibri" w:eastAsia="Times New Roman" w:hAnsi="Calibri" w:cs="Calibri"/>
                <w:szCs w:val="20"/>
                <w:lang w:eastAsia="en-GB"/>
              </w:rPr>
              <w:t xml:space="preserve">special category data” includes </w:t>
            </w:r>
            <w:r w:rsidR="008F6819" w:rsidRPr="008F6819">
              <w:rPr>
                <w:rFonts w:ascii="Calibri" w:eastAsia="Times New Roman" w:hAnsi="Calibri" w:cs="Calibri"/>
                <w:szCs w:val="20"/>
                <w:lang w:eastAsia="en-GB"/>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R="008F6819">
              <w:rPr>
                <w:rFonts w:ascii="Calibri" w:eastAsia="Times New Roman" w:hAnsi="Calibri" w:cs="Calibri"/>
                <w:szCs w:val="20"/>
                <w:lang w:eastAsia="en-GB"/>
              </w:rPr>
              <w:t>.</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41B3AA23" w14:textId="77777777" w:rsidR="001522B0" w:rsidRPr="00EB7FFC" w:rsidRDefault="001522B0" w:rsidP="00976E54">
            <w:pPr>
              <w:spacing w:before="0" w:line="240" w:lineRule="auto"/>
              <w:ind w:left="411" w:hanging="411"/>
              <w:jc w:val="left"/>
              <w:rPr>
                <w:rFonts w:ascii="Calibri" w:eastAsia="Times New Roman" w:hAnsi="Calibri" w:cs="Calibri"/>
                <w:bCs/>
                <w:szCs w:val="20"/>
                <w:lang w:eastAsia="en-GB"/>
              </w:rPr>
            </w:pPr>
          </w:p>
        </w:tc>
      </w:tr>
      <w:tr w:rsidR="007F729B" w14:paraId="5C6CEEE6" w14:textId="77777777" w:rsidTr="00380C89">
        <w:trPr>
          <w:trHeight w:val="566"/>
        </w:trPr>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2C096" w14:textId="77777777" w:rsidR="007F729B" w:rsidRPr="001A1760" w:rsidRDefault="007F729B" w:rsidP="001A1760">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325DD" w14:textId="372AA6C2" w:rsidR="007F729B" w:rsidRDefault="007F729B" w:rsidP="00976E54">
            <w:pPr>
              <w:spacing w:before="0" w:line="240" w:lineRule="auto"/>
              <w:rPr>
                <w:rFonts w:ascii="Calibri" w:eastAsia="Times New Roman" w:hAnsi="Calibri" w:cs="Calibri"/>
                <w:i/>
                <w:iCs/>
                <w:szCs w:val="20"/>
                <w:lang w:eastAsia="en-GB"/>
              </w:rPr>
            </w:pPr>
            <w:r>
              <w:rPr>
                <w:rFonts w:ascii="Calibri" w:eastAsia="Times New Roman" w:hAnsi="Calibri" w:cs="Calibri"/>
                <w:i/>
                <w:iCs/>
                <w:szCs w:val="20"/>
                <w:lang w:eastAsia="en-GB"/>
              </w:rPr>
              <w:t>Will your services require the processing of financial data?</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10B0745E" w14:textId="77777777" w:rsidR="007F729B" w:rsidRPr="00EB7FFC" w:rsidRDefault="007F729B" w:rsidP="00976E54">
            <w:pPr>
              <w:spacing w:before="0" w:line="240" w:lineRule="auto"/>
              <w:ind w:left="411" w:hanging="411"/>
              <w:jc w:val="left"/>
              <w:rPr>
                <w:rFonts w:ascii="Calibri" w:eastAsia="Times New Roman" w:hAnsi="Calibri" w:cs="Calibri"/>
                <w:bCs/>
                <w:szCs w:val="20"/>
                <w:lang w:eastAsia="en-GB"/>
              </w:rPr>
            </w:pPr>
          </w:p>
        </w:tc>
      </w:tr>
      <w:tr w:rsidR="009355A2" w14:paraId="25621333" w14:textId="77777777" w:rsidTr="00785432">
        <w:tc>
          <w:tcPr>
            <w:tcW w:w="15588"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0024F89B" w14:textId="42E38297" w:rsidR="007E4452" w:rsidRPr="00987E2D" w:rsidRDefault="000010DF" w:rsidP="008F12C6">
            <w:pPr>
              <w:spacing w:before="0" w:line="240" w:lineRule="auto"/>
              <w:jc w:val="center"/>
              <w:rPr>
                <w:rFonts w:ascii="Calibri" w:eastAsia="Times New Roman" w:hAnsi="Calibri" w:cs="Calibri"/>
                <w:b/>
                <w:bCs/>
                <w:sz w:val="28"/>
                <w:szCs w:val="28"/>
                <w:lang w:eastAsia="en-GB"/>
              </w:rPr>
            </w:pPr>
            <w:r>
              <w:rPr>
                <w:rFonts w:ascii="Calibri" w:eastAsia="Times New Roman" w:hAnsi="Calibri" w:cs="Calibri"/>
                <w:b/>
                <w:bCs/>
                <w:sz w:val="28"/>
                <w:szCs w:val="28"/>
                <w:lang w:eastAsia="en-GB"/>
              </w:rPr>
              <w:t>Access to</w:t>
            </w:r>
            <w:r w:rsidR="004B09DE">
              <w:rPr>
                <w:rFonts w:ascii="Calibri" w:eastAsia="Times New Roman" w:hAnsi="Calibri" w:cs="Calibri"/>
                <w:b/>
                <w:bCs/>
                <w:sz w:val="28"/>
                <w:szCs w:val="28"/>
                <w:lang w:eastAsia="en-GB"/>
              </w:rPr>
              <w:t xml:space="preserve"> personal</w:t>
            </w:r>
            <w:r>
              <w:rPr>
                <w:rFonts w:ascii="Calibri" w:eastAsia="Times New Roman" w:hAnsi="Calibri" w:cs="Calibri"/>
                <w:b/>
                <w:bCs/>
                <w:sz w:val="28"/>
                <w:szCs w:val="28"/>
                <w:lang w:eastAsia="en-GB"/>
              </w:rPr>
              <w:t xml:space="preserve"> data by public authorities</w:t>
            </w:r>
          </w:p>
        </w:tc>
      </w:tr>
      <w:tr w:rsidR="009355A2" w14:paraId="05B5DB46" w14:textId="77777777" w:rsidTr="00380C89">
        <w:trPr>
          <w:trHeight w:val="566"/>
        </w:trPr>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74A8B" w14:textId="77777777" w:rsidR="00E02D0B" w:rsidRPr="00332840" w:rsidRDefault="00E02D0B" w:rsidP="007E4452">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39581" w14:textId="239E44D0" w:rsidR="00E02D0B" w:rsidRDefault="000010DF" w:rsidP="001362FC">
            <w:pPr>
              <w:spacing w:before="0" w:line="240" w:lineRule="auto"/>
              <w:rPr>
                <w:rFonts w:ascii="Calibri" w:eastAsia="Times New Roman" w:hAnsi="Calibri" w:cs="Calibri"/>
                <w:i/>
                <w:iCs/>
                <w:szCs w:val="20"/>
                <w:lang w:eastAsia="en-GB"/>
              </w:rPr>
            </w:pPr>
            <w:r>
              <w:rPr>
                <w:rFonts w:ascii="Calibri" w:eastAsia="Times New Roman" w:hAnsi="Calibri" w:cs="Calibri"/>
                <w:i/>
                <w:iCs/>
                <w:szCs w:val="20"/>
                <w:lang w:eastAsia="en-GB"/>
              </w:rPr>
              <w:t>Have you</w:t>
            </w:r>
            <w:r w:rsidRPr="00E02D0B">
              <w:rPr>
                <w:rFonts w:ascii="Calibri" w:eastAsia="Times New Roman" w:hAnsi="Calibri" w:cs="Calibri"/>
                <w:i/>
                <w:iCs/>
                <w:szCs w:val="20"/>
                <w:lang w:eastAsia="en-GB"/>
              </w:rPr>
              <w:t xml:space="preserve"> implemented a government data access policy that govern</w:t>
            </w:r>
            <w:r w:rsidR="001362FC">
              <w:rPr>
                <w:rFonts w:ascii="Calibri" w:eastAsia="Times New Roman" w:hAnsi="Calibri" w:cs="Calibri"/>
                <w:i/>
                <w:iCs/>
                <w:szCs w:val="20"/>
                <w:lang w:eastAsia="en-GB"/>
              </w:rPr>
              <w:t>s</w:t>
            </w:r>
            <w:r w:rsidRPr="00E02D0B">
              <w:rPr>
                <w:rFonts w:ascii="Calibri" w:eastAsia="Times New Roman" w:hAnsi="Calibri" w:cs="Calibri"/>
                <w:i/>
                <w:iCs/>
                <w:szCs w:val="20"/>
                <w:lang w:eastAsia="en-GB"/>
              </w:rPr>
              <w:t xml:space="preserve"> your response to </w:t>
            </w:r>
            <w:r w:rsidR="00A41DC8">
              <w:rPr>
                <w:rFonts w:ascii="Calibri" w:eastAsia="Times New Roman" w:hAnsi="Calibri" w:cs="Calibri"/>
                <w:i/>
                <w:iCs/>
                <w:szCs w:val="20"/>
                <w:lang w:eastAsia="en-GB"/>
              </w:rPr>
              <w:t xml:space="preserve">a request to access or </w:t>
            </w:r>
            <w:r w:rsidRPr="00E02D0B">
              <w:rPr>
                <w:rFonts w:ascii="Calibri" w:eastAsia="Times New Roman" w:hAnsi="Calibri" w:cs="Calibri"/>
                <w:i/>
                <w:iCs/>
                <w:szCs w:val="20"/>
                <w:lang w:eastAsia="en-GB"/>
              </w:rPr>
              <w:t xml:space="preserve">disclose data to </w:t>
            </w:r>
            <w:r>
              <w:rPr>
                <w:rFonts w:ascii="Calibri" w:eastAsia="Times New Roman" w:hAnsi="Calibri" w:cs="Calibri"/>
                <w:i/>
                <w:iCs/>
                <w:szCs w:val="20"/>
                <w:lang w:eastAsia="en-GB"/>
              </w:rPr>
              <w:t>a</w:t>
            </w:r>
            <w:r w:rsidRPr="00E02D0B">
              <w:rPr>
                <w:rFonts w:ascii="Calibri" w:eastAsia="Times New Roman" w:hAnsi="Calibri" w:cs="Calibri"/>
                <w:i/>
                <w:iCs/>
                <w:szCs w:val="20"/>
                <w:lang w:eastAsia="en-GB"/>
              </w:rPr>
              <w:t xml:space="preserve"> government agenc</w:t>
            </w:r>
            <w:r>
              <w:rPr>
                <w:rFonts w:ascii="Calibri" w:eastAsia="Times New Roman" w:hAnsi="Calibri" w:cs="Calibri"/>
                <w:i/>
                <w:iCs/>
                <w:szCs w:val="20"/>
                <w:lang w:eastAsia="en-GB"/>
              </w:rPr>
              <w:t>y</w:t>
            </w:r>
            <w:r w:rsidRPr="00E02D0B">
              <w:rPr>
                <w:rFonts w:ascii="Calibri" w:eastAsia="Times New Roman" w:hAnsi="Calibri" w:cs="Calibri"/>
                <w:i/>
                <w:iCs/>
                <w:szCs w:val="20"/>
                <w:lang w:eastAsia="en-GB"/>
              </w:rPr>
              <w:t>?</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6294E8DA" w14:textId="22CA172A" w:rsidR="00E02D0B" w:rsidRPr="00EB7FFC" w:rsidRDefault="000010DF" w:rsidP="00EB7FFC">
            <w:pPr>
              <w:spacing w:before="0" w:line="240" w:lineRule="auto"/>
              <w:ind w:left="411" w:hanging="411"/>
              <w:jc w:val="left"/>
              <w:rPr>
                <w:rFonts w:ascii="Calibri" w:eastAsia="Times New Roman" w:hAnsi="Calibri" w:cs="Calibri"/>
                <w:bCs/>
                <w:szCs w:val="20"/>
                <w:lang w:eastAsia="en-GB"/>
              </w:rPr>
            </w:pPr>
            <w:r w:rsidRPr="00823BD0">
              <w:rPr>
                <w:rFonts w:ascii="Calibri" w:eastAsia="Times New Roman" w:hAnsi="Calibri" w:cs="Calibri"/>
                <w:szCs w:val="20"/>
                <w:highlight w:val="yellow"/>
                <w:lang w:eastAsia="en-GB"/>
              </w:rPr>
              <w:t>[Give details</w:t>
            </w:r>
            <w:r>
              <w:rPr>
                <w:rFonts w:ascii="Calibri" w:eastAsia="Times New Roman" w:hAnsi="Calibri" w:cs="Calibri"/>
                <w:szCs w:val="20"/>
                <w:highlight w:val="yellow"/>
                <w:lang w:eastAsia="en-GB"/>
              </w:rPr>
              <w:t>, if applicable</w:t>
            </w:r>
            <w:r w:rsidRPr="00823BD0">
              <w:rPr>
                <w:rFonts w:ascii="Calibri" w:eastAsia="Times New Roman" w:hAnsi="Calibri" w:cs="Calibri"/>
                <w:szCs w:val="20"/>
                <w:highlight w:val="yellow"/>
                <w:lang w:eastAsia="en-GB"/>
              </w:rPr>
              <w:t>]</w:t>
            </w:r>
          </w:p>
        </w:tc>
      </w:tr>
      <w:tr w:rsidR="009355A2" w14:paraId="0A410A90"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9CB5F" w14:textId="77777777" w:rsidR="007E4452" w:rsidRPr="00332840" w:rsidRDefault="007E4452" w:rsidP="007E4452">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BC52B" w14:textId="7ADE538C" w:rsidR="007E4452" w:rsidRPr="00332840" w:rsidRDefault="000010DF" w:rsidP="00E02D0B">
            <w:pPr>
              <w:spacing w:before="0" w:line="240" w:lineRule="auto"/>
              <w:rPr>
                <w:rFonts w:ascii="Calibri" w:eastAsia="Times New Roman" w:hAnsi="Calibri" w:cs="Calibri"/>
                <w:i/>
                <w:iCs/>
                <w:szCs w:val="20"/>
                <w:lang w:eastAsia="en-GB"/>
              </w:rPr>
            </w:pPr>
            <w:r w:rsidRPr="00332840">
              <w:rPr>
                <w:rFonts w:ascii="Calibri" w:eastAsia="Times New Roman" w:hAnsi="Calibri" w:cs="Calibri"/>
                <w:i/>
                <w:iCs/>
                <w:szCs w:val="20"/>
                <w:lang w:eastAsia="en-GB"/>
              </w:rPr>
              <w:t xml:space="preserve">Can </w:t>
            </w:r>
            <w:r w:rsidR="00E02D0B">
              <w:rPr>
                <w:rFonts w:ascii="Calibri" w:eastAsia="Times New Roman" w:hAnsi="Calibri" w:cs="Calibri"/>
                <w:i/>
                <w:iCs/>
                <w:szCs w:val="20"/>
                <w:lang w:eastAsia="en-GB"/>
              </w:rPr>
              <w:t>you</w:t>
            </w:r>
            <w:r w:rsidRPr="00332840">
              <w:rPr>
                <w:rFonts w:ascii="Calibri" w:eastAsia="Times New Roman" w:hAnsi="Calibri" w:cs="Calibri"/>
                <w:i/>
                <w:iCs/>
                <w:szCs w:val="20"/>
                <w:lang w:eastAsia="en-GB"/>
              </w:rPr>
              <w:t xml:space="preserve"> confirm whether </w:t>
            </w:r>
            <w:r w:rsidR="00E02D0B">
              <w:rPr>
                <w:rFonts w:ascii="Calibri" w:eastAsia="Times New Roman" w:hAnsi="Calibri" w:cs="Calibri"/>
                <w:i/>
                <w:iCs/>
                <w:szCs w:val="20"/>
                <w:lang w:eastAsia="en-GB"/>
              </w:rPr>
              <w:t>you have or have not</w:t>
            </w:r>
            <w:r w:rsidRPr="00332840">
              <w:rPr>
                <w:rFonts w:ascii="Calibri" w:eastAsia="Times New Roman" w:hAnsi="Calibri" w:cs="Calibri"/>
                <w:i/>
                <w:iCs/>
                <w:szCs w:val="20"/>
                <w:lang w:eastAsia="en-GB"/>
              </w:rPr>
              <w:t xml:space="preserve"> received requests for access to</w:t>
            </w:r>
            <w:r w:rsidR="004B09DE">
              <w:rPr>
                <w:rFonts w:ascii="Calibri" w:eastAsia="Times New Roman" w:hAnsi="Calibri" w:cs="Calibri"/>
                <w:i/>
                <w:iCs/>
                <w:szCs w:val="20"/>
                <w:lang w:eastAsia="en-GB"/>
              </w:rPr>
              <w:t xml:space="preserve"> personal</w:t>
            </w:r>
            <w:r w:rsidRPr="00332840">
              <w:rPr>
                <w:rFonts w:ascii="Calibri" w:eastAsia="Times New Roman" w:hAnsi="Calibri" w:cs="Calibri"/>
                <w:i/>
                <w:iCs/>
                <w:szCs w:val="20"/>
                <w:lang w:eastAsia="en-GB"/>
              </w:rPr>
              <w:t xml:space="preserve"> data from public authorities in the past and that</w:t>
            </w:r>
            <w:r w:rsidR="00E02D0B">
              <w:rPr>
                <w:rFonts w:ascii="Calibri" w:eastAsia="Times New Roman" w:hAnsi="Calibri" w:cs="Calibri"/>
                <w:i/>
                <w:iCs/>
                <w:szCs w:val="20"/>
                <w:lang w:eastAsia="en-GB"/>
              </w:rPr>
              <w:t xml:space="preserve"> you are</w:t>
            </w:r>
            <w:r w:rsidRPr="00332840">
              <w:rPr>
                <w:rFonts w:ascii="Calibri" w:eastAsia="Times New Roman" w:hAnsi="Calibri" w:cs="Calibri"/>
                <w:i/>
                <w:iCs/>
                <w:szCs w:val="20"/>
                <w:lang w:eastAsia="en-GB"/>
              </w:rPr>
              <w:t xml:space="preserve"> not prohibited from providing information about such requests or their absence?</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57F7CB4D" w14:textId="5A1E1475" w:rsidR="007E4452" w:rsidRDefault="00EE0BA8" w:rsidP="00FB4AAD">
            <w:pPr>
              <w:spacing w:before="0" w:line="240" w:lineRule="auto"/>
              <w:ind w:left="411" w:hanging="411"/>
              <w:rPr>
                <w:rFonts w:ascii="Calibri" w:eastAsia="Times New Roman" w:hAnsi="Calibri" w:cs="Calibri"/>
                <w:b/>
                <w:iCs/>
                <w:szCs w:val="20"/>
                <w:lang w:eastAsia="en-GB"/>
              </w:rPr>
            </w:pPr>
            <w:sdt>
              <w:sdtPr>
                <w:rPr>
                  <w:rFonts w:ascii="Calibri" w:eastAsia="Times New Roman" w:hAnsi="Calibri" w:cs="Calibri"/>
                  <w:iCs/>
                  <w:color w:val="000000"/>
                  <w:szCs w:val="20"/>
                  <w:lang w:eastAsia="en-GB"/>
                </w:rPr>
                <w:id w:val="504328091"/>
                <w14:checkbox>
                  <w14:checked w14:val="0"/>
                  <w14:checkedState w14:val="2612" w14:font="MS Gothic"/>
                  <w14:uncheckedState w14:val="2610" w14:font="MS Gothic"/>
                </w14:checkbox>
              </w:sdtPr>
              <w:sdtEndPr/>
              <w:sdtContent>
                <w:r w:rsidR="00303874">
                  <w:rPr>
                    <w:rFonts w:ascii="MS Gothic" w:eastAsia="MS Gothic" w:hAnsi="MS Gothic" w:cs="Calibri" w:hint="eastAsia"/>
                    <w:iCs/>
                    <w:color w:val="000000"/>
                    <w:szCs w:val="20"/>
                    <w:lang w:eastAsia="en-GB"/>
                  </w:rPr>
                  <w:t>☐</w:t>
                </w:r>
              </w:sdtContent>
            </w:sdt>
            <w:r w:rsidR="00303874">
              <w:rPr>
                <w:rFonts w:ascii="Calibri" w:eastAsia="Times New Roman" w:hAnsi="Calibri" w:cs="Calibri"/>
                <w:iCs/>
                <w:color w:val="000000"/>
                <w:szCs w:val="20"/>
                <w:lang w:eastAsia="en-GB"/>
              </w:rPr>
              <w:t xml:space="preserve"> </w:t>
            </w:r>
            <w:r w:rsidR="00303874">
              <w:rPr>
                <w:rFonts w:ascii="Calibri" w:eastAsia="Times New Roman" w:hAnsi="Calibri" w:cs="Calibri"/>
                <w:iCs/>
                <w:color w:val="000000"/>
                <w:szCs w:val="20"/>
                <w:lang w:eastAsia="en-GB"/>
              </w:rPr>
              <w:tab/>
            </w:r>
            <w:r w:rsidR="00303874" w:rsidRPr="00B400DE">
              <w:rPr>
                <w:rFonts w:ascii="Calibri" w:eastAsia="Times New Roman" w:hAnsi="Calibri" w:cs="Calibri"/>
                <w:iCs/>
                <w:color w:val="000000"/>
                <w:szCs w:val="20"/>
                <w:lang w:eastAsia="en-GB"/>
              </w:rPr>
              <w:t>Yes</w:t>
            </w:r>
            <w:r w:rsidR="00303874" w:rsidRPr="00987E2D">
              <w:rPr>
                <w:rFonts w:ascii="Calibri" w:eastAsia="Times New Roman" w:hAnsi="Calibri" w:cs="Calibri"/>
                <w:iCs/>
                <w:szCs w:val="20"/>
                <w:lang w:eastAsia="en-GB"/>
              </w:rPr>
              <w:t xml:space="preserve">, </w:t>
            </w:r>
            <w:r w:rsidR="00E02D0B">
              <w:rPr>
                <w:rFonts w:ascii="Calibri" w:eastAsia="Times New Roman" w:hAnsi="Calibri" w:cs="Calibri"/>
                <w:iCs/>
                <w:szCs w:val="20"/>
                <w:lang w:eastAsia="en-GB"/>
              </w:rPr>
              <w:t>we can</w:t>
            </w:r>
            <w:r w:rsidR="00303874" w:rsidRPr="00987E2D">
              <w:rPr>
                <w:rFonts w:ascii="Calibri" w:eastAsia="Times New Roman" w:hAnsi="Calibri" w:cs="Calibri"/>
                <w:iCs/>
                <w:szCs w:val="20"/>
                <w:lang w:eastAsia="en-GB"/>
              </w:rPr>
              <w:t xml:space="preserve"> </w:t>
            </w:r>
            <w:r w:rsidR="00303874">
              <w:rPr>
                <w:rFonts w:ascii="Calibri" w:eastAsia="Times New Roman" w:hAnsi="Calibri" w:cs="Calibri"/>
                <w:iCs/>
                <w:szCs w:val="20"/>
                <w:lang w:eastAsia="en-GB"/>
              </w:rPr>
              <w:t xml:space="preserve">confirm </w:t>
            </w:r>
            <w:r w:rsidR="00E02D0B">
              <w:rPr>
                <w:rFonts w:ascii="Calibri" w:eastAsia="Times New Roman" w:hAnsi="Calibri" w:cs="Calibri"/>
                <w:iCs/>
                <w:szCs w:val="20"/>
                <w:lang w:eastAsia="en-GB"/>
              </w:rPr>
              <w:t>we have</w:t>
            </w:r>
            <w:r w:rsidR="00303874" w:rsidRPr="00987E2D">
              <w:rPr>
                <w:rFonts w:ascii="Calibri" w:eastAsia="Times New Roman" w:hAnsi="Calibri" w:cs="Calibri"/>
                <w:iCs/>
                <w:szCs w:val="20"/>
                <w:lang w:eastAsia="en-GB"/>
              </w:rPr>
              <w:t xml:space="preserve"> received </w:t>
            </w:r>
            <w:r w:rsidR="00303874" w:rsidRPr="00E02D0B">
              <w:rPr>
                <w:rFonts w:ascii="Calibri" w:eastAsia="Times New Roman" w:hAnsi="Calibri" w:cs="Calibri"/>
                <w:iCs/>
                <w:szCs w:val="20"/>
                <w:highlight w:val="yellow"/>
                <w:lang w:eastAsia="en-GB"/>
              </w:rPr>
              <w:t>[e.g. 1-250]</w:t>
            </w:r>
            <w:r w:rsidR="00303874" w:rsidRPr="00987E2D">
              <w:rPr>
                <w:rFonts w:ascii="Calibri" w:eastAsia="Times New Roman" w:hAnsi="Calibri" w:cs="Calibri"/>
                <w:iCs/>
                <w:szCs w:val="20"/>
                <w:lang w:eastAsia="en-GB"/>
              </w:rPr>
              <w:t xml:space="preserve"> requests </w:t>
            </w:r>
            <w:r w:rsidR="00303874" w:rsidRPr="00E02D0B">
              <w:rPr>
                <w:rFonts w:ascii="Calibri" w:eastAsia="Times New Roman" w:hAnsi="Calibri" w:cs="Calibri"/>
                <w:iCs/>
                <w:szCs w:val="20"/>
                <w:highlight w:val="yellow"/>
                <w:lang w:eastAsia="en-GB"/>
              </w:rPr>
              <w:t>[in the past year/other time period]</w:t>
            </w:r>
            <w:r w:rsidR="00303874">
              <w:rPr>
                <w:rFonts w:ascii="Calibri" w:eastAsia="Times New Roman" w:hAnsi="Calibri" w:cs="Calibri"/>
                <w:iCs/>
                <w:szCs w:val="20"/>
                <w:lang w:eastAsia="en-GB"/>
              </w:rPr>
              <w:t xml:space="preserve"> and </w:t>
            </w:r>
            <w:r w:rsidR="00E02D0B">
              <w:rPr>
                <w:rFonts w:ascii="Calibri" w:eastAsia="Times New Roman" w:hAnsi="Calibri" w:cs="Calibri"/>
                <w:iCs/>
                <w:szCs w:val="20"/>
                <w:lang w:eastAsia="en-GB"/>
              </w:rPr>
              <w:t>are</w:t>
            </w:r>
            <w:r w:rsidR="00303874">
              <w:rPr>
                <w:rFonts w:ascii="Calibri" w:eastAsia="Times New Roman" w:hAnsi="Calibri" w:cs="Calibri"/>
                <w:iCs/>
                <w:szCs w:val="20"/>
                <w:lang w:eastAsia="en-GB"/>
              </w:rPr>
              <w:t xml:space="preserve"> not prohibited from providing information about such requests or their absence</w:t>
            </w:r>
            <w:r w:rsidR="00303874" w:rsidRPr="00987E2D">
              <w:rPr>
                <w:rFonts w:ascii="Calibri" w:eastAsia="Times New Roman" w:hAnsi="Calibri" w:cs="Calibri"/>
                <w:iCs/>
                <w:szCs w:val="20"/>
                <w:lang w:eastAsia="en-GB"/>
              </w:rPr>
              <w:t>.</w:t>
            </w:r>
            <w:r w:rsidR="00303874">
              <w:rPr>
                <w:rFonts w:ascii="Calibri" w:eastAsia="Times New Roman" w:hAnsi="Calibri" w:cs="Calibri"/>
                <w:iCs/>
                <w:szCs w:val="20"/>
                <w:lang w:eastAsia="en-GB"/>
              </w:rPr>
              <w:t xml:space="preserve"> </w:t>
            </w:r>
          </w:p>
          <w:p w14:paraId="583F2A27" w14:textId="2008F719" w:rsidR="007E4452" w:rsidRPr="00987E2D" w:rsidRDefault="00EE0BA8" w:rsidP="00E02D0B">
            <w:pPr>
              <w:spacing w:before="0" w:line="240" w:lineRule="auto"/>
              <w:ind w:left="411" w:hanging="411"/>
              <w:rPr>
                <w:rFonts w:ascii="Calibri" w:eastAsia="Times New Roman" w:hAnsi="Calibri" w:cs="Calibri"/>
                <w:i/>
                <w:iCs/>
                <w:szCs w:val="20"/>
                <w:lang w:eastAsia="en-GB"/>
              </w:rPr>
            </w:pPr>
            <w:sdt>
              <w:sdtPr>
                <w:rPr>
                  <w:rFonts w:ascii="Calibri" w:eastAsia="Times New Roman" w:hAnsi="Calibri" w:cs="Calibri"/>
                  <w:iCs/>
                  <w:color w:val="000000"/>
                  <w:szCs w:val="20"/>
                  <w:lang w:eastAsia="en-GB"/>
                </w:rPr>
                <w:id w:val="1352842000"/>
                <w14:checkbox>
                  <w14:checked w14:val="0"/>
                  <w14:checkedState w14:val="2612" w14:font="MS Gothic"/>
                  <w14:uncheckedState w14:val="2610" w14:font="MS Gothic"/>
                </w14:checkbox>
              </w:sdtPr>
              <w:sdtEndPr/>
              <w:sdtContent>
                <w:r w:rsidR="00303874">
                  <w:rPr>
                    <w:rFonts w:ascii="MS Gothic" w:eastAsia="MS Gothic" w:hAnsi="MS Gothic" w:cs="Calibri" w:hint="eastAsia"/>
                    <w:iCs/>
                    <w:color w:val="000000"/>
                    <w:szCs w:val="20"/>
                    <w:lang w:eastAsia="en-GB"/>
                  </w:rPr>
                  <w:t>☐</w:t>
                </w:r>
              </w:sdtContent>
            </w:sdt>
            <w:r w:rsidR="00303874">
              <w:rPr>
                <w:rFonts w:ascii="Calibri" w:eastAsia="Times New Roman" w:hAnsi="Calibri" w:cs="Calibri"/>
                <w:iCs/>
                <w:color w:val="000000"/>
                <w:szCs w:val="20"/>
                <w:lang w:eastAsia="en-GB"/>
              </w:rPr>
              <w:t xml:space="preserve"> </w:t>
            </w:r>
            <w:r w:rsidR="00303874">
              <w:rPr>
                <w:rFonts w:ascii="Calibri" w:eastAsia="Times New Roman" w:hAnsi="Calibri" w:cs="Calibri"/>
                <w:iCs/>
                <w:color w:val="000000"/>
                <w:szCs w:val="20"/>
                <w:lang w:eastAsia="en-GB"/>
              </w:rPr>
              <w:tab/>
              <w:t>No</w:t>
            </w:r>
            <w:r w:rsidR="00E02D0B">
              <w:rPr>
                <w:rFonts w:ascii="Calibri" w:eastAsia="Times New Roman" w:hAnsi="Calibri" w:cs="Calibri"/>
                <w:iCs/>
                <w:szCs w:val="20"/>
                <w:lang w:eastAsia="en-GB"/>
              </w:rPr>
              <w:t>, we are</w:t>
            </w:r>
            <w:r w:rsidR="00303874">
              <w:rPr>
                <w:rFonts w:ascii="Calibri" w:eastAsia="Times New Roman" w:hAnsi="Calibri" w:cs="Calibri"/>
                <w:iCs/>
                <w:szCs w:val="20"/>
                <w:lang w:eastAsia="en-GB"/>
              </w:rPr>
              <w:t xml:space="preserve"> prohibited </w:t>
            </w:r>
            <w:r w:rsidR="00820BE3">
              <w:rPr>
                <w:rFonts w:ascii="Calibri" w:eastAsia="Times New Roman" w:hAnsi="Calibri" w:cs="Calibri"/>
                <w:iCs/>
                <w:szCs w:val="20"/>
                <w:lang w:eastAsia="en-GB"/>
              </w:rPr>
              <w:t xml:space="preserve">by law </w:t>
            </w:r>
            <w:r w:rsidR="00303874">
              <w:rPr>
                <w:rFonts w:ascii="Calibri" w:eastAsia="Times New Roman" w:hAnsi="Calibri" w:cs="Calibri"/>
                <w:iCs/>
                <w:szCs w:val="20"/>
                <w:lang w:eastAsia="en-GB"/>
              </w:rPr>
              <w:t>from providing this information</w:t>
            </w:r>
            <w:r w:rsidR="00303874" w:rsidRPr="00987E2D">
              <w:rPr>
                <w:rFonts w:ascii="Calibri" w:eastAsia="Times New Roman" w:hAnsi="Calibri" w:cs="Calibri"/>
                <w:iCs/>
                <w:szCs w:val="20"/>
                <w:lang w:eastAsia="en-GB"/>
              </w:rPr>
              <w:t>.</w:t>
            </w:r>
          </w:p>
        </w:tc>
      </w:tr>
      <w:tr w:rsidR="002055F4" w14:paraId="0EA654B7"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7D8ED" w14:textId="77777777" w:rsidR="002055F4" w:rsidRPr="00332840" w:rsidRDefault="002055F4" w:rsidP="007E4452">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9D722" w14:textId="06E5FC34" w:rsidR="002055F4" w:rsidRPr="00332840" w:rsidRDefault="0049283A" w:rsidP="00E02D0B">
            <w:pPr>
              <w:spacing w:before="0" w:line="240" w:lineRule="auto"/>
              <w:rPr>
                <w:rFonts w:ascii="Calibri" w:eastAsia="Times New Roman" w:hAnsi="Calibri" w:cs="Calibri"/>
                <w:i/>
                <w:iCs/>
                <w:szCs w:val="20"/>
                <w:lang w:eastAsia="en-GB"/>
              </w:rPr>
            </w:pPr>
            <w:r w:rsidRPr="0049283A">
              <w:rPr>
                <w:rFonts w:ascii="Calibri" w:eastAsia="Times New Roman" w:hAnsi="Calibri" w:cs="Calibri"/>
                <w:i/>
                <w:iCs/>
                <w:szCs w:val="20"/>
                <w:lang w:eastAsia="en-GB"/>
              </w:rPr>
              <w:t xml:space="preserve">Can you confirm whether you or your permitted subprocessors are or have been subject to requests pursuant to Section 702 of the </w:t>
            </w:r>
            <w:r>
              <w:rPr>
                <w:rFonts w:ascii="Calibri" w:eastAsia="Times New Roman" w:hAnsi="Calibri" w:cs="Calibri"/>
                <w:i/>
                <w:iCs/>
                <w:szCs w:val="20"/>
                <w:lang w:eastAsia="en-GB"/>
              </w:rPr>
              <w:t xml:space="preserve">US </w:t>
            </w:r>
            <w:r w:rsidRPr="0049283A">
              <w:rPr>
                <w:rFonts w:ascii="Calibri" w:eastAsia="Times New Roman" w:hAnsi="Calibri" w:cs="Calibri"/>
                <w:i/>
                <w:iCs/>
                <w:szCs w:val="20"/>
                <w:lang w:eastAsia="en-GB"/>
              </w:rPr>
              <w:t>Foreign Intelligence Surveillance Act (FISA), “Procedures for Targeting Certain Persons Outside the United States Other Than United States Persons” (50 U.S.C. sec. 1881a).</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22EE44AB" w14:textId="584C9163" w:rsidR="00684939" w:rsidRPr="005E0E2E" w:rsidRDefault="00EE0BA8" w:rsidP="00684939">
            <w:pPr>
              <w:spacing w:before="0" w:line="240" w:lineRule="auto"/>
              <w:ind w:left="411" w:hanging="411"/>
              <w:rPr>
                <w:rFonts w:ascii="Calibri" w:eastAsia="Times New Roman" w:hAnsi="Calibri" w:cs="Calibri"/>
                <w:iCs/>
                <w:szCs w:val="20"/>
                <w:lang w:eastAsia="en-GB"/>
              </w:rPr>
            </w:pPr>
            <w:sdt>
              <w:sdtPr>
                <w:rPr>
                  <w:rFonts w:ascii="Calibri" w:eastAsia="Times New Roman" w:hAnsi="Calibri" w:cs="Calibri"/>
                  <w:iCs/>
                  <w:color w:val="000000"/>
                  <w:szCs w:val="20"/>
                  <w:lang w:eastAsia="en-GB"/>
                </w:rPr>
                <w:id w:val="1261649079"/>
                <w14:checkbox>
                  <w14:checked w14:val="0"/>
                  <w14:checkedState w14:val="2612" w14:font="MS Gothic"/>
                  <w14:uncheckedState w14:val="2610" w14:font="MS Gothic"/>
                </w14:checkbox>
              </w:sdtPr>
              <w:sdtEndPr/>
              <w:sdtContent>
                <w:r w:rsidR="00684939" w:rsidRPr="005E0E2E">
                  <w:rPr>
                    <w:rFonts w:ascii="MS Gothic" w:eastAsia="MS Gothic" w:hAnsi="MS Gothic" w:cs="Calibri" w:hint="eastAsia"/>
                    <w:iCs/>
                    <w:color w:val="000000"/>
                    <w:szCs w:val="20"/>
                    <w:lang w:eastAsia="en-GB"/>
                  </w:rPr>
                  <w:t>☐</w:t>
                </w:r>
              </w:sdtContent>
            </w:sdt>
            <w:r w:rsidR="00684939" w:rsidRPr="005E0E2E">
              <w:rPr>
                <w:rFonts w:ascii="Calibri" w:eastAsia="Times New Roman" w:hAnsi="Calibri" w:cs="Calibri"/>
                <w:iCs/>
                <w:color w:val="000000"/>
                <w:szCs w:val="20"/>
                <w:lang w:eastAsia="en-GB"/>
              </w:rPr>
              <w:t xml:space="preserve">   </w:t>
            </w:r>
            <w:r w:rsidR="00684939" w:rsidRPr="005E0E2E">
              <w:rPr>
                <w:rFonts w:ascii="Calibri" w:eastAsia="Times New Roman" w:hAnsi="Calibri" w:cs="Calibri"/>
                <w:iCs/>
                <w:szCs w:val="20"/>
                <w:lang w:eastAsia="en-GB"/>
              </w:rPr>
              <w:t xml:space="preserve">Yes </w:t>
            </w:r>
          </w:p>
          <w:p w14:paraId="23FF27CB" w14:textId="0C725863" w:rsidR="002055F4" w:rsidRDefault="00EE0BA8" w:rsidP="00684939">
            <w:pPr>
              <w:spacing w:before="0" w:line="240" w:lineRule="auto"/>
              <w:ind w:left="411" w:hanging="411"/>
              <w:rPr>
                <w:rFonts w:ascii="Calibri" w:eastAsia="Times New Roman" w:hAnsi="Calibri" w:cs="Calibri"/>
                <w:iCs/>
                <w:color w:val="000000"/>
                <w:szCs w:val="20"/>
                <w:lang w:eastAsia="en-GB"/>
              </w:rPr>
            </w:pPr>
            <w:sdt>
              <w:sdtPr>
                <w:rPr>
                  <w:rFonts w:ascii="Calibri" w:eastAsia="Times New Roman" w:hAnsi="Calibri" w:cs="Calibri"/>
                  <w:iCs/>
                  <w:color w:val="000000"/>
                  <w:szCs w:val="20"/>
                  <w:lang w:eastAsia="en-GB"/>
                </w:rPr>
                <w:id w:val="1310135361"/>
                <w14:checkbox>
                  <w14:checked w14:val="0"/>
                  <w14:checkedState w14:val="2612" w14:font="MS Gothic"/>
                  <w14:uncheckedState w14:val="2610" w14:font="MS Gothic"/>
                </w14:checkbox>
              </w:sdtPr>
              <w:sdtEndPr/>
              <w:sdtContent>
                <w:r w:rsidR="00684939" w:rsidRPr="005E0E2E">
                  <w:rPr>
                    <w:rFonts w:ascii="MS Gothic" w:eastAsia="MS Gothic" w:hAnsi="MS Gothic" w:cs="Calibri" w:hint="eastAsia"/>
                    <w:iCs/>
                    <w:color w:val="000000"/>
                    <w:szCs w:val="20"/>
                    <w:lang w:eastAsia="en-GB"/>
                  </w:rPr>
                  <w:t>☐</w:t>
                </w:r>
              </w:sdtContent>
            </w:sdt>
            <w:r w:rsidR="00684939" w:rsidRPr="005E0E2E">
              <w:rPr>
                <w:rFonts w:ascii="Calibri" w:eastAsia="Times New Roman" w:hAnsi="Calibri" w:cs="Calibri"/>
                <w:iCs/>
                <w:color w:val="000000"/>
                <w:szCs w:val="20"/>
                <w:lang w:eastAsia="en-GB"/>
              </w:rPr>
              <w:t xml:space="preserve">   </w:t>
            </w:r>
            <w:r w:rsidR="00684939" w:rsidRPr="005E0E2E">
              <w:rPr>
                <w:rFonts w:ascii="Calibri" w:eastAsia="Times New Roman" w:hAnsi="Calibri" w:cs="Calibri"/>
                <w:iCs/>
                <w:szCs w:val="20"/>
                <w:lang w:eastAsia="en-GB"/>
              </w:rPr>
              <w:t>No</w:t>
            </w:r>
          </w:p>
        </w:tc>
      </w:tr>
      <w:tr w:rsidR="00240F58" w14:paraId="245F4E3E"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18121" w14:textId="77777777" w:rsidR="00240F58" w:rsidRPr="00332840" w:rsidRDefault="00240F58" w:rsidP="00240F58">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3C228" w14:textId="5FB6C68B" w:rsidR="00240F58" w:rsidRPr="000A3EB5" w:rsidRDefault="00240F58" w:rsidP="00240F58">
            <w:pPr>
              <w:spacing w:before="0" w:line="240" w:lineRule="auto"/>
              <w:rPr>
                <w:rFonts w:ascii="Calibri" w:eastAsia="Times New Roman" w:hAnsi="Calibri" w:cs="Calibri"/>
                <w:i/>
                <w:iCs/>
                <w:szCs w:val="20"/>
                <w:lang w:eastAsia="en-GB"/>
              </w:rPr>
            </w:pPr>
            <w:r w:rsidRPr="000A3EB5">
              <w:rPr>
                <w:rFonts w:ascii="Calibri" w:eastAsia="Times New Roman" w:hAnsi="Calibri" w:cs="Calibri"/>
                <w:i/>
                <w:iCs/>
                <w:szCs w:val="20"/>
                <w:lang w:eastAsia="en-GB"/>
              </w:rPr>
              <w:t>Please provide an overview of any laws granting public authorities in</w:t>
            </w:r>
            <w:r w:rsidR="00FB7E61">
              <w:rPr>
                <w:rFonts w:ascii="Calibri" w:eastAsia="Times New Roman" w:hAnsi="Calibri" w:cs="Calibri"/>
                <w:i/>
                <w:iCs/>
                <w:szCs w:val="20"/>
                <w:lang w:eastAsia="en-GB"/>
              </w:rPr>
              <w:t xml:space="preserve"> the j</w:t>
            </w:r>
            <w:r w:rsidRPr="000A3EB5">
              <w:rPr>
                <w:rFonts w:ascii="Calibri" w:eastAsia="Times New Roman" w:hAnsi="Calibri" w:cs="Calibri"/>
                <w:i/>
                <w:iCs/>
                <w:szCs w:val="20"/>
                <w:lang w:eastAsia="en-GB"/>
              </w:rPr>
              <w:t>urisdiction</w:t>
            </w:r>
            <w:r w:rsidR="00862078">
              <w:rPr>
                <w:rFonts w:ascii="Calibri" w:eastAsia="Times New Roman" w:hAnsi="Calibri" w:cs="Calibri"/>
                <w:i/>
                <w:iCs/>
                <w:szCs w:val="20"/>
                <w:lang w:eastAsia="en-GB"/>
              </w:rPr>
              <w:t>s</w:t>
            </w:r>
            <w:r w:rsidR="00FB7E61">
              <w:rPr>
                <w:rFonts w:ascii="Calibri" w:eastAsia="Times New Roman" w:hAnsi="Calibri" w:cs="Calibri"/>
                <w:i/>
                <w:iCs/>
                <w:szCs w:val="20"/>
                <w:lang w:eastAsia="en-GB"/>
              </w:rPr>
              <w:t xml:space="preserve"> where you process personal data the</w:t>
            </w:r>
            <w:r w:rsidRPr="000A3EB5">
              <w:rPr>
                <w:rFonts w:ascii="Calibri" w:eastAsia="Times New Roman" w:hAnsi="Calibri" w:cs="Calibri"/>
                <w:i/>
                <w:iCs/>
                <w:szCs w:val="20"/>
                <w:lang w:eastAsia="en-GB"/>
              </w:rPr>
              <w:t xml:space="preserve"> right of access to data or requiring disclosure of personal data (for instance, for criminal law enforcement, regulatory supervision or national security purposes) held by Company</w:t>
            </w:r>
            <w:r w:rsidR="009154AA">
              <w:rPr>
                <w:rFonts w:ascii="Calibri" w:eastAsia="Times New Roman" w:hAnsi="Calibri" w:cs="Calibri"/>
                <w:i/>
                <w:iCs/>
                <w:szCs w:val="20"/>
                <w:lang w:eastAsia="en-GB"/>
              </w:rPr>
              <w:t xml:space="preserve"> or </w:t>
            </w:r>
            <w:r w:rsidR="009154AA" w:rsidRPr="000A3EB5">
              <w:rPr>
                <w:rFonts w:ascii="Calibri" w:eastAsia="Times New Roman" w:hAnsi="Calibri" w:cs="Calibri"/>
                <w:i/>
                <w:iCs/>
                <w:szCs w:val="20"/>
                <w:lang w:eastAsia="en-GB"/>
              </w:rPr>
              <w:t>accessible/processed by third parties</w:t>
            </w:r>
            <w:r w:rsidR="009154AA">
              <w:rPr>
                <w:rFonts w:ascii="Calibri" w:eastAsia="Times New Roman" w:hAnsi="Calibri" w:cs="Calibri"/>
                <w:i/>
                <w:iCs/>
                <w:szCs w:val="20"/>
                <w:lang w:eastAsia="en-GB"/>
              </w:rPr>
              <w:t>.</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159C330E" w14:textId="77777777" w:rsidR="00240F58" w:rsidRDefault="00240F58" w:rsidP="00240F58">
            <w:pPr>
              <w:spacing w:before="0" w:line="240" w:lineRule="auto"/>
              <w:ind w:left="411" w:hanging="411"/>
              <w:rPr>
                <w:rFonts w:ascii="Calibri" w:eastAsia="Times New Roman" w:hAnsi="Calibri" w:cs="Calibri"/>
                <w:iCs/>
                <w:color w:val="000000"/>
                <w:szCs w:val="20"/>
                <w:lang w:eastAsia="en-GB"/>
              </w:rPr>
            </w:pPr>
          </w:p>
        </w:tc>
      </w:tr>
      <w:tr w:rsidR="00240F58" w14:paraId="068E587E"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FE243" w14:textId="77777777" w:rsidR="00240F58" w:rsidRPr="00332840" w:rsidRDefault="00240F58" w:rsidP="00240F58">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7C754" w14:textId="01EBBDC2" w:rsidR="00240F58" w:rsidRPr="000A3EB5" w:rsidRDefault="00240F58" w:rsidP="00240F58">
            <w:pPr>
              <w:spacing w:before="0" w:line="240" w:lineRule="auto"/>
              <w:rPr>
                <w:rFonts w:ascii="Calibri" w:eastAsia="Times New Roman" w:hAnsi="Calibri" w:cs="Calibri"/>
                <w:i/>
                <w:iCs/>
                <w:szCs w:val="20"/>
                <w:lang w:eastAsia="en-GB"/>
              </w:rPr>
            </w:pPr>
            <w:r w:rsidRPr="000A3EB5">
              <w:rPr>
                <w:rFonts w:ascii="Calibri" w:eastAsia="Times New Roman" w:hAnsi="Calibri" w:cs="Calibri"/>
                <w:i/>
                <w:iCs/>
                <w:szCs w:val="20"/>
                <w:lang w:eastAsia="en-GB"/>
              </w:rPr>
              <w:t xml:space="preserve">Please provide an overview, to the extent known to counsel, of any evidence that </w:t>
            </w:r>
            <w:r w:rsidR="00FB7E61">
              <w:rPr>
                <w:rFonts w:ascii="Calibri" w:eastAsia="Times New Roman" w:hAnsi="Calibri" w:cs="Calibri"/>
                <w:i/>
                <w:iCs/>
                <w:szCs w:val="20"/>
                <w:lang w:eastAsia="en-GB"/>
              </w:rPr>
              <w:t>the</w:t>
            </w:r>
            <w:r w:rsidRPr="000A3EB5">
              <w:rPr>
                <w:rFonts w:ascii="Calibri" w:eastAsia="Times New Roman" w:hAnsi="Calibri" w:cs="Calibri"/>
                <w:i/>
                <w:iCs/>
                <w:szCs w:val="20"/>
                <w:lang w:eastAsia="en-GB"/>
              </w:rPr>
              <w:t xml:space="preserve"> authorities </w:t>
            </w:r>
            <w:r w:rsidR="00FB7E61">
              <w:rPr>
                <w:rFonts w:ascii="Calibri" w:eastAsia="Times New Roman" w:hAnsi="Calibri" w:cs="Calibri"/>
                <w:i/>
                <w:iCs/>
                <w:szCs w:val="20"/>
                <w:lang w:eastAsia="en-GB"/>
              </w:rPr>
              <w:t>in the j</w:t>
            </w:r>
            <w:r w:rsidR="00FB7E61" w:rsidRPr="000A3EB5">
              <w:rPr>
                <w:rFonts w:ascii="Calibri" w:eastAsia="Times New Roman" w:hAnsi="Calibri" w:cs="Calibri"/>
                <w:i/>
                <w:iCs/>
                <w:szCs w:val="20"/>
                <w:lang w:eastAsia="en-GB"/>
              </w:rPr>
              <w:t>urisdiction</w:t>
            </w:r>
            <w:r w:rsidR="00862078">
              <w:rPr>
                <w:rFonts w:ascii="Calibri" w:eastAsia="Times New Roman" w:hAnsi="Calibri" w:cs="Calibri"/>
                <w:i/>
                <w:iCs/>
                <w:szCs w:val="20"/>
                <w:lang w:eastAsia="en-GB"/>
              </w:rPr>
              <w:t>s</w:t>
            </w:r>
            <w:r w:rsidR="00FB7E61">
              <w:rPr>
                <w:rFonts w:ascii="Calibri" w:eastAsia="Times New Roman" w:hAnsi="Calibri" w:cs="Calibri"/>
                <w:i/>
                <w:iCs/>
                <w:szCs w:val="20"/>
                <w:lang w:eastAsia="en-GB"/>
              </w:rPr>
              <w:t xml:space="preserve"> where you process personal data </w:t>
            </w:r>
            <w:r w:rsidRPr="000A3EB5">
              <w:rPr>
                <w:rFonts w:ascii="Calibri" w:eastAsia="Times New Roman" w:hAnsi="Calibri" w:cs="Calibri"/>
                <w:i/>
                <w:iCs/>
                <w:szCs w:val="20"/>
                <w:lang w:eastAsia="en-GB"/>
              </w:rPr>
              <w:t xml:space="preserve">seek to access data held by </w:t>
            </w:r>
            <w:r w:rsidR="00C0498B">
              <w:rPr>
                <w:rFonts w:ascii="Calibri" w:eastAsia="Times New Roman" w:hAnsi="Calibri" w:cs="Calibri"/>
                <w:i/>
                <w:iCs/>
                <w:szCs w:val="20"/>
                <w:lang w:eastAsia="en-GB"/>
              </w:rPr>
              <w:t>you</w:t>
            </w:r>
            <w:r w:rsidRPr="000A3EB5">
              <w:rPr>
                <w:rFonts w:ascii="Calibri" w:eastAsia="Times New Roman" w:hAnsi="Calibri" w:cs="Calibri"/>
                <w:i/>
                <w:iCs/>
                <w:szCs w:val="20"/>
                <w:lang w:eastAsia="en-GB"/>
              </w:rPr>
              <w:t xml:space="preserve"> </w:t>
            </w:r>
            <w:r w:rsidR="00E571BF">
              <w:rPr>
                <w:rFonts w:ascii="Calibri" w:eastAsia="Times New Roman" w:hAnsi="Calibri" w:cs="Calibri"/>
                <w:i/>
                <w:iCs/>
                <w:szCs w:val="20"/>
                <w:lang w:eastAsia="en-GB"/>
              </w:rPr>
              <w:t xml:space="preserve">or via third parties </w:t>
            </w:r>
            <w:r w:rsidRPr="000A3EB5">
              <w:rPr>
                <w:rFonts w:ascii="Calibri" w:eastAsia="Times New Roman" w:hAnsi="Calibri" w:cs="Calibri"/>
                <w:i/>
                <w:iCs/>
                <w:szCs w:val="20"/>
                <w:lang w:eastAsia="en-GB"/>
              </w:rPr>
              <w:t xml:space="preserve">without </w:t>
            </w:r>
            <w:r w:rsidR="00C0498B">
              <w:rPr>
                <w:rFonts w:ascii="Calibri" w:eastAsia="Times New Roman" w:hAnsi="Calibri" w:cs="Calibri"/>
                <w:i/>
                <w:iCs/>
                <w:szCs w:val="20"/>
                <w:lang w:eastAsia="en-GB"/>
              </w:rPr>
              <w:t>your</w:t>
            </w:r>
            <w:r w:rsidRPr="000A3EB5">
              <w:rPr>
                <w:rFonts w:ascii="Calibri" w:eastAsia="Times New Roman" w:hAnsi="Calibri" w:cs="Calibri"/>
                <w:i/>
                <w:iCs/>
                <w:szCs w:val="20"/>
                <w:lang w:eastAsia="en-GB"/>
              </w:rPr>
              <w:t xml:space="preserve"> knowledge (considering reported legal precedents, legislation and practice).</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2E86DB0D" w14:textId="77777777" w:rsidR="00240F58" w:rsidRDefault="00240F58" w:rsidP="00240F58">
            <w:pPr>
              <w:spacing w:before="0" w:line="240" w:lineRule="auto"/>
              <w:ind w:left="411" w:hanging="411"/>
              <w:rPr>
                <w:rFonts w:ascii="Calibri" w:eastAsia="Times New Roman" w:hAnsi="Calibri" w:cs="Calibri"/>
                <w:iCs/>
                <w:color w:val="000000"/>
                <w:szCs w:val="20"/>
                <w:lang w:eastAsia="en-GB"/>
              </w:rPr>
            </w:pPr>
          </w:p>
        </w:tc>
      </w:tr>
      <w:tr w:rsidR="00240F58" w14:paraId="1961C001"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8755C6" w14:textId="77777777" w:rsidR="00240F58" w:rsidRPr="00332840" w:rsidRDefault="00240F58" w:rsidP="00240F58">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26724" w14:textId="4BDB673C" w:rsidR="00240F58" w:rsidRPr="000A3EB5" w:rsidRDefault="00240F58" w:rsidP="00240F58">
            <w:pPr>
              <w:spacing w:before="0" w:line="240" w:lineRule="auto"/>
              <w:rPr>
                <w:rFonts w:ascii="Calibri" w:eastAsia="Times New Roman" w:hAnsi="Calibri" w:cs="Calibri"/>
                <w:i/>
                <w:iCs/>
                <w:szCs w:val="20"/>
                <w:lang w:eastAsia="en-GB"/>
              </w:rPr>
            </w:pPr>
            <w:r w:rsidRPr="000A3EB5">
              <w:rPr>
                <w:rFonts w:ascii="Calibri" w:eastAsia="Times New Roman" w:hAnsi="Calibri" w:cs="Calibri"/>
                <w:i/>
                <w:iCs/>
                <w:szCs w:val="20"/>
                <w:lang w:eastAsia="en-GB"/>
              </w:rPr>
              <w:t xml:space="preserve">Please provide an overview, to the extent known to counsel, of any elements demonstrating that an authority in </w:t>
            </w:r>
            <w:r w:rsidR="00CE6563">
              <w:rPr>
                <w:rFonts w:ascii="Calibri" w:eastAsia="Times New Roman" w:hAnsi="Calibri" w:cs="Calibri"/>
                <w:i/>
                <w:iCs/>
                <w:szCs w:val="20"/>
                <w:lang w:eastAsia="en-GB"/>
              </w:rPr>
              <w:t>the j</w:t>
            </w:r>
            <w:r w:rsidR="00CE6563" w:rsidRPr="000A3EB5">
              <w:rPr>
                <w:rFonts w:ascii="Calibri" w:eastAsia="Times New Roman" w:hAnsi="Calibri" w:cs="Calibri"/>
                <w:i/>
                <w:iCs/>
                <w:szCs w:val="20"/>
                <w:lang w:eastAsia="en-GB"/>
              </w:rPr>
              <w:t>urisdiction</w:t>
            </w:r>
            <w:r w:rsidR="00862078">
              <w:rPr>
                <w:rFonts w:ascii="Calibri" w:eastAsia="Times New Roman" w:hAnsi="Calibri" w:cs="Calibri"/>
                <w:i/>
                <w:iCs/>
                <w:szCs w:val="20"/>
                <w:lang w:eastAsia="en-GB"/>
              </w:rPr>
              <w:t>s</w:t>
            </w:r>
            <w:r w:rsidR="00CE6563">
              <w:rPr>
                <w:rFonts w:ascii="Calibri" w:eastAsia="Times New Roman" w:hAnsi="Calibri" w:cs="Calibri"/>
                <w:i/>
                <w:iCs/>
                <w:szCs w:val="20"/>
                <w:lang w:eastAsia="en-GB"/>
              </w:rPr>
              <w:t xml:space="preserve"> where you process personal data </w:t>
            </w:r>
            <w:r w:rsidRPr="000A3EB5">
              <w:rPr>
                <w:rFonts w:ascii="Calibri" w:eastAsia="Times New Roman" w:hAnsi="Calibri" w:cs="Calibri"/>
                <w:i/>
                <w:iCs/>
                <w:szCs w:val="20"/>
                <w:lang w:eastAsia="en-GB"/>
              </w:rPr>
              <w:t xml:space="preserve">will be able to access data held by </w:t>
            </w:r>
            <w:r w:rsidR="00CE6563">
              <w:rPr>
                <w:rFonts w:ascii="Calibri" w:eastAsia="Times New Roman" w:hAnsi="Calibri" w:cs="Calibri"/>
                <w:i/>
                <w:iCs/>
                <w:szCs w:val="20"/>
                <w:lang w:eastAsia="en-GB"/>
              </w:rPr>
              <w:t>you</w:t>
            </w:r>
            <w:r w:rsidRPr="000A3EB5">
              <w:rPr>
                <w:rFonts w:ascii="Calibri" w:eastAsia="Times New Roman" w:hAnsi="Calibri" w:cs="Calibri"/>
                <w:i/>
                <w:iCs/>
                <w:szCs w:val="20"/>
                <w:lang w:eastAsia="en-GB"/>
              </w:rPr>
              <w:t xml:space="preserve">, for example through direct interception of a communication channel, considering reported precedents, legal powers, and technical and human resources at the authority’s disposal. </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386BC498" w14:textId="77777777" w:rsidR="00240F58" w:rsidRDefault="00240F58" w:rsidP="00240F58">
            <w:pPr>
              <w:spacing w:before="0" w:line="240" w:lineRule="auto"/>
              <w:ind w:left="411" w:hanging="411"/>
              <w:rPr>
                <w:rFonts w:ascii="Calibri" w:eastAsia="Times New Roman" w:hAnsi="Calibri" w:cs="Calibri"/>
                <w:iCs/>
                <w:color w:val="000000"/>
                <w:szCs w:val="20"/>
                <w:lang w:eastAsia="en-GB"/>
              </w:rPr>
            </w:pPr>
          </w:p>
        </w:tc>
      </w:tr>
      <w:tr w:rsidR="00C72E71" w14:paraId="16DD0CEC"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AA15C" w14:textId="77777777" w:rsidR="00C72E71" w:rsidRPr="00332840" w:rsidRDefault="00C72E71" w:rsidP="00C72E71">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D08A9" w14:textId="3B1445A3" w:rsidR="00C72E71" w:rsidRPr="000A3EB5" w:rsidRDefault="00C72E71" w:rsidP="00C72E71">
            <w:pPr>
              <w:spacing w:before="0" w:line="240" w:lineRule="auto"/>
              <w:rPr>
                <w:rFonts w:ascii="Calibri" w:eastAsia="Times New Roman" w:hAnsi="Calibri" w:cs="Calibri"/>
                <w:i/>
                <w:iCs/>
                <w:szCs w:val="20"/>
                <w:lang w:eastAsia="en-GB"/>
              </w:rPr>
            </w:pPr>
            <w:r w:rsidRPr="000A3EB5">
              <w:rPr>
                <w:rFonts w:ascii="Calibri" w:eastAsia="Times New Roman" w:hAnsi="Calibri" w:cs="Calibri"/>
                <w:i/>
                <w:iCs/>
                <w:szCs w:val="20"/>
                <w:lang w:eastAsia="en-GB"/>
              </w:rPr>
              <w:t>Is the law/practice</w:t>
            </w:r>
            <w:r w:rsidR="00B41CAF">
              <w:rPr>
                <w:rFonts w:ascii="Calibri" w:eastAsia="Times New Roman" w:hAnsi="Calibri" w:cs="Calibri"/>
                <w:i/>
                <w:iCs/>
                <w:szCs w:val="20"/>
                <w:lang w:eastAsia="en-GB"/>
              </w:rPr>
              <w:t xml:space="preserve"> </w:t>
            </w:r>
            <w:r w:rsidR="00B41CAF" w:rsidRPr="000A3EB5">
              <w:rPr>
                <w:rFonts w:ascii="Calibri" w:eastAsia="Times New Roman" w:hAnsi="Calibri" w:cs="Calibri"/>
                <w:i/>
                <w:iCs/>
                <w:szCs w:val="20"/>
                <w:lang w:eastAsia="en-GB"/>
              </w:rPr>
              <w:t>in</w:t>
            </w:r>
            <w:r w:rsidR="00B41CAF">
              <w:rPr>
                <w:rFonts w:ascii="Calibri" w:eastAsia="Times New Roman" w:hAnsi="Calibri" w:cs="Calibri"/>
                <w:i/>
                <w:iCs/>
                <w:szCs w:val="20"/>
                <w:lang w:eastAsia="en-GB"/>
              </w:rPr>
              <w:t xml:space="preserve"> the j</w:t>
            </w:r>
            <w:r w:rsidR="00B41CAF" w:rsidRPr="000A3EB5">
              <w:rPr>
                <w:rFonts w:ascii="Calibri" w:eastAsia="Times New Roman" w:hAnsi="Calibri" w:cs="Calibri"/>
                <w:i/>
                <w:iCs/>
                <w:szCs w:val="20"/>
                <w:lang w:eastAsia="en-GB"/>
              </w:rPr>
              <w:t>urisdiction</w:t>
            </w:r>
            <w:r w:rsidR="00862078">
              <w:rPr>
                <w:rFonts w:ascii="Calibri" w:eastAsia="Times New Roman" w:hAnsi="Calibri" w:cs="Calibri"/>
                <w:i/>
                <w:iCs/>
                <w:szCs w:val="20"/>
                <w:lang w:eastAsia="en-GB"/>
              </w:rPr>
              <w:t>s</w:t>
            </w:r>
            <w:r w:rsidR="00B41CAF">
              <w:rPr>
                <w:rFonts w:ascii="Calibri" w:eastAsia="Times New Roman" w:hAnsi="Calibri" w:cs="Calibri"/>
                <w:i/>
                <w:iCs/>
                <w:szCs w:val="20"/>
                <w:lang w:eastAsia="en-GB"/>
              </w:rPr>
              <w:t xml:space="preserve"> where you process personal data</w:t>
            </w:r>
            <w:r w:rsidRPr="000A3EB5">
              <w:rPr>
                <w:rFonts w:ascii="Calibri" w:eastAsia="Times New Roman" w:hAnsi="Calibri" w:cs="Calibri"/>
                <w:i/>
                <w:iCs/>
                <w:szCs w:val="20"/>
                <w:lang w:eastAsia="en-GB"/>
              </w:rPr>
              <w:t xml:space="preserve"> based on clear, precise and accessible (publicly available) rules?</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41E204C0" w14:textId="77777777" w:rsidR="00C72E71" w:rsidRDefault="00C72E71" w:rsidP="00C72E71">
            <w:pPr>
              <w:spacing w:before="0" w:line="240" w:lineRule="auto"/>
              <w:ind w:left="411" w:hanging="411"/>
              <w:rPr>
                <w:rFonts w:ascii="Calibri" w:eastAsia="Times New Roman" w:hAnsi="Calibri" w:cs="Calibri"/>
                <w:iCs/>
                <w:color w:val="000000"/>
                <w:szCs w:val="20"/>
                <w:lang w:eastAsia="en-GB"/>
              </w:rPr>
            </w:pPr>
          </w:p>
        </w:tc>
      </w:tr>
      <w:tr w:rsidR="00C72E71" w14:paraId="60D66B1F"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CEF44" w14:textId="77777777" w:rsidR="00C72E71" w:rsidRPr="00332840" w:rsidRDefault="00C72E71" w:rsidP="00C72E71">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4088D" w14:textId="13C04AB8" w:rsidR="00C72E71" w:rsidRPr="000A3EB5" w:rsidRDefault="00C72E71" w:rsidP="00C72E71">
            <w:pPr>
              <w:spacing w:before="0" w:line="240" w:lineRule="auto"/>
              <w:rPr>
                <w:rFonts w:ascii="Calibri" w:eastAsia="Times New Roman" w:hAnsi="Calibri" w:cs="Calibri"/>
                <w:i/>
                <w:iCs/>
                <w:szCs w:val="20"/>
                <w:lang w:eastAsia="en-GB"/>
              </w:rPr>
            </w:pPr>
            <w:r w:rsidRPr="000A3EB5">
              <w:rPr>
                <w:rFonts w:ascii="Calibri" w:eastAsia="Times New Roman" w:hAnsi="Calibri" w:cs="Calibri"/>
                <w:i/>
                <w:iCs/>
                <w:szCs w:val="20"/>
                <w:lang w:eastAsia="en-GB"/>
              </w:rPr>
              <w:t xml:space="preserve">If a public authority seeks to exercise powers under the </w:t>
            </w:r>
            <w:r w:rsidR="002C18B5">
              <w:rPr>
                <w:rFonts w:ascii="Calibri" w:eastAsia="Times New Roman" w:hAnsi="Calibri" w:cs="Calibri"/>
                <w:i/>
                <w:iCs/>
                <w:szCs w:val="20"/>
                <w:lang w:eastAsia="en-GB"/>
              </w:rPr>
              <w:t xml:space="preserve">applicable </w:t>
            </w:r>
            <w:r w:rsidRPr="000A3EB5">
              <w:rPr>
                <w:rFonts w:ascii="Calibri" w:eastAsia="Times New Roman" w:hAnsi="Calibri" w:cs="Calibri"/>
                <w:i/>
                <w:iCs/>
                <w:szCs w:val="20"/>
                <w:lang w:eastAsia="en-GB"/>
              </w:rPr>
              <w:t>law/practice</w:t>
            </w:r>
            <w:r w:rsidR="002C18B5" w:rsidRPr="000A3EB5">
              <w:rPr>
                <w:rFonts w:ascii="Calibri" w:eastAsia="Times New Roman" w:hAnsi="Calibri" w:cs="Calibri"/>
                <w:i/>
                <w:iCs/>
                <w:szCs w:val="20"/>
                <w:lang w:eastAsia="en-GB"/>
              </w:rPr>
              <w:t xml:space="preserve"> in</w:t>
            </w:r>
            <w:r w:rsidR="002C18B5">
              <w:rPr>
                <w:rFonts w:ascii="Calibri" w:eastAsia="Times New Roman" w:hAnsi="Calibri" w:cs="Calibri"/>
                <w:i/>
                <w:iCs/>
                <w:szCs w:val="20"/>
                <w:lang w:eastAsia="en-GB"/>
              </w:rPr>
              <w:t xml:space="preserve"> the j</w:t>
            </w:r>
            <w:r w:rsidR="002C18B5" w:rsidRPr="000A3EB5">
              <w:rPr>
                <w:rFonts w:ascii="Calibri" w:eastAsia="Times New Roman" w:hAnsi="Calibri" w:cs="Calibri"/>
                <w:i/>
                <w:iCs/>
                <w:szCs w:val="20"/>
                <w:lang w:eastAsia="en-GB"/>
              </w:rPr>
              <w:t>urisdiction</w:t>
            </w:r>
            <w:r w:rsidR="00862078">
              <w:rPr>
                <w:rFonts w:ascii="Calibri" w:eastAsia="Times New Roman" w:hAnsi="Calibri" w:cs="Calibri"/>
                <w:i/>
                <w:iCs/>
                <w:szCs w:val="20"/>
                <w:lang w:eastAsia="en-GB"/>
              </w:rPr>
              <w:t>s</w:t>
            </w:r>
            <w:r w:rsidR="002C18B5">
              <w:rPr>
                <w:rFonts w:ascii="Calibri" w:eastAsia="Times New Roman" w:hAnsi="Calibri" w:cs="Calibri"/>
                <w:i/>
                <w:iCs/>
                <w:szCs w:val="20"/>
                <w:lang w:eastAsia="en-GB"/>
              </w:rPr>
              <w:t xml:space="preserve"> where you process personal data</w:t>
            </w:r>
            <w:r w:rsidRPr="000A3EB5">
              <w:rPr>
                <w:rFonts w:ascii="Calibri" w:eastAsia="Times New Roman" w:hAnsi="Calibri" w:cs="Calibri"/>
                <w:i/>
                <w:iCs/>
                <w:szCs w:val="20"/>
                <w:lang w:eastAsia="en-GB"/>
              </w:rPr>
              <w:t xml:space="preserve">, is it required to justify that its actions are necessary to meet its objective / purpose? </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09D8E503" w14:textId="77777777" w:rsidR="00C72E71" w:rsidRDefault="00C72E71" w:rsidP="00C72E71">
            <w:pPr>
              <w:spacing w:before="0" w:line="240" w:lineRule="auto"/>
              <w:ind w:left="411" w:hanging="411"/>
              <w:rPr>
                <w:rFonts w:ascii="Calibri" w:eastAsia="Times New Roman" w:hAnsi="Calibri" w:cs="Calibri"/>
                <w:iCs/>
                <w:color w:val="000000"/>
                <w:szCs w:val="20"/>
                <w:lang w:eastAsia="en-GB"/>
              </w:rPr>
            </w:pPr>
          </w:p>
        </w:tc>
      </w:tr>
      <w:tr w:rsidR="00C72E71" w14:paraId="690C8A6D"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58A5F" w14:textId="77777777" w:rsidR="00C72E71" w:rsidRPr="00332840" w:rsidRDefault="00C72E71" w:rsidP="00C72E71">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A1C54" w14:textId="7758CE86" w:rsidR="00C72E71" w:rsidRPr="000A3EB5" w:rsidRDefault="00C72E71" w:rsidP="00C72E71">
            <w:pPr>
              <w:spacing w:before="0" w:line="240" w:lineRule="auto"/>
              <w:rPr>
                <w:rFonts w:ascii="Calibri" w:eastAsia="Times New Roman" w:hAnsi="Calibri" w:cs="Calibri"/>
                <w:i/>
                <w:iCs/>
                <w:szCs w:val="20"/>
                <w:lang w:eastAsia="en-GB"/>
              </w:rPr>
            </w:pPr>
            <w:r w:rsidRPr="000A3EB5">
              <w:rPr>
                <w:rFonts w:ascii="Calibri" w:eastAsia="Times New Roman" w:hAnsi="Calibri" w:cs="Calibri"/>
                <w:i/>
                <w:iCs/>
                <w:szCs w:val="20"/>
                <w:lang w:eastAsia="en-GB"/>
              </w:rPr>
              <w:t>Is there an independent and impartial oversight mechanism in relation to the exercise of the powers under the</w:t>
            </w:r>
            <w:r w:rsidR="00394E2B">
              <w:rPr>
                <w:rFonts w:ascii="Calibri" w:eastAsia="Times New Roman" w:hAnsi="Calibri" w:cs="Calibri"/>
                <w:i/>
                <w:iCs/>
                <w:szCs w:val="20"/>
                <w:lang w:eastAsia="en-GB"/>
              </w:rPr>
              <w:t xml:space="preserve"> applicable</w:t>
            </w:r>
            <w:r w:rsidRPr="000A3EB5">
              <w:rPr>
                <w:rFonts w:ascii="Calibri" w:eastAsia="Times New Roman" w:hAnsi="Calibri" w:cs="Calibri"/>
                <w:i/>
                <w:iCs/>
                <w:szCs w:val="20"/>
                <w:lang w:eastAsia="en-GB"/>
              </w:rPr>
              <w:t xml:space="preserve"> law/practice? Please confirm whether this oversight mechanism is subject to public scrutiny. </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2C7D96BD" w14:textId="77777777" w:rsidR="00C72E71" w:rsidRDefault="00C72E71" w:rsidP="00C72E71">
            <w:pPr>
              <w:spacing w:before="0" w:line="240" w:lineRule="auto"/>
              <w:ind w:left="411" w:hanging="411"/>
              <w:rPr>
                <w:rFonts w:ascii="Calibri" w:eastAsia="Times New Roman" w:hAnsi="Calibri" w:cs="Calibri"/>
                <w:iCs/>
                <w:color w:val="000000"/>
                <w:szCs w:val="20"/>
                <w:lang w:eastAsia="en-GB"/>
              </w:rPr>
            </w:pPr>
          </w:p>
        </w:tc>
      </w:tr>
      <w:tr w:rsidR="00C72E71" w14:paraId="65861663"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AA854" w14:textId="77777777" w:rsidR="00C72E71" w:rsidRPr="00332840" w:rsidRDefault="00C72E71" w:rsidP="00C72E71">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84A7F" w14:textId="7D12429F" w:rsidR="00C72E71" w:rsidRPr="000A3EB5" w:rsidRDefault="00C72E71" w:rsidP="00C72E71">
            <w:pPr>
              <w:spacing w:before="0" w:line="240" w:lineRule="auto"/>
              <w:rPr>
                <w:rFonts w:ascii="Calibri" w:eastAsia="Times New Roman" w:hAnsi="Calibri" w:cs="Calibri"/>
                <w:i/>
                <w:iCs/>
                <w:szCs w:val="20"/>
                <w:lang w:eastAsia="en-GB"/>
              </w:rPr>
            </w:pPr>
            <w:r w:rsidRPr="000A3EB5">
              <w:rPr>
                <w:rFonts w:ascii="Calibri" w:eastAsia="Times New Roman" w:hAnsi="Calibri" w:cs="Calibri"/>
                <w:i/>
                <w:iCs/>
                <w:szCs w:val="20"/>
                <w:lang w:eastAsia="en-GB"/>
              </w:rPr>
              <w:t xml:space="preserve">Do individual data subjects in </w:t>
            </w:r>
            <w:r w:rsidR="00862078">
              <w:rPr>
                <w:rFonts w:ascii="Calibri" w:eastAsia="Times New Roman" w:hAnsi="Calibri" w:cs="Calibri"/>
                <w:i/>
                <w:iCs/>
                <w:szCs w:val="20"/>
                <w:lang w:eastAsia="en-GB"/>
              </w:rPr>
              <w:t>the j</w:t>
            </w:r>
            <w:r w:rsidR="00862078" w:rsidRPr="000A3EB5">
              <w:rPr>
                <w:rFonts w:ascii="Calibri" w:eastAsia="Times New Roman" w:hAnsi="Calibri" w:cs="Calibri"/>
                <w:i/>
                <w:iCs/>
                <w:szCs w:val="20"/>
                <w:lang w:eastAsia="en-GB"/>
              </w:rPr>
              <w:t>urisdiction</w:t>
            </w:r>
            <w:r w:rsidR="00862078">
              <w:rPr>
                <w:rFonts w:ascii="Calibri" w:eastAsia="Times New Roman" w:hAnsi="Calibri" w:cs="Calibri"/>
                <w:i/>
                <w:iCs/>
                <w:szCs w:val="20"/>
                <w:lang w:eastAsia="en-GB"/>
              </w:rPr>
              <w:t>s where you process personal data</w:t>
            </w:r>
            <w:r w:rsidR="00862078" w:rsidRPr="000A3EB5">
              <w:rPr>
                <w:rFonts w:ascii="Calibri" w:eastAsia="Times New Roman" w:hAnsi="Calibri" w:cs="Calibri"/>
                <w:i/>
                <w:iCs/>
                <w:szCs w:val="20"/>
                <w:lang w:eastAsia="en-GB"/>
              </w:rPr>
              <w:t xml:space="preserve"> </w:t>
            </w:r>
            <w:r w:rsidRPr="000A3EB5">
              <w:rPr>
                <w:rFonts w:ascii="Calibri" w:eastAsia="Times New Roman" w:hAnsi="Calibri" w:cs="Calibri"/>
                <w:i/>
                <w:iCs/>
                <w:szCs w:val="20"/>
                <w:lang w:eastAsia="en-GB"/>
              </w:rPr>
              <w:t>have the right</w:t>
            </w:r>
            <w:r w:rsidR="00C91BDF">
              <w:rPr>
                <w:rFonts w:ascii="Calibri" w:eastAsia="Times New Roman" w:hAnsi="Calibri" w:cs="Calibri"/>
                <w:i/>
                <w:iCs/>
                <w:szCs w:val="20"/>
                <w:lang w:eastAsia="en-GB"/>
              </w:rPr>
              <w:t xml:space="preserve"> and ability to receive</w:t>
            </w:r>
            <w:r w:rsidRPr="000A3EB5">
              <w:rPr>
                <w:rFonts w:ascii="Calibri" w:eastAsia="Times New Roman" w:hAnsi="Calibri" w:cs="Calibri"/>
                <w:i/>
                <w:iCs/>
                <w:szCs w:val="20"/>
                <w:lang w:eastAsia="en-GB"/>
              </w:rPr>
              <w:t xml:space="preserve"> redress and remedy where the</w:t>
            </w:r>
            <w:r w:rsidR="00862078">
              <w:rPr>
                <w:rFonts w:ascii="Calibri" w:eastAsia="Times New Roman" w:hAnsi="Calibri" w:cs="Calibri"/>
                <w:i/>
                <w:iCs/>
                <w:szCs w:val="20"/>
                <w:lang w:eastAsia="en-GB"/>
              </w:rPr>
              <w:t xml:space="preserve"> applicable</w:t>
            </w:r>
            <w:r w:rsidRPr="000A3EB5">
              <w:rPr>
                <w:rFonts w:ascii="Calibri" w:eastAsia="Times New Roman" w:hAnsi="Calibri" w:cs="Calibri"/>
                <w:i/>
                <w:iCs/>
                <w:szCs w:val="20"/>
                <w:lang w:eastAsia="en-GB"/>
              </w:rPr>
              <w:t xml:space="preserve"> law/practice impacts or prevents the exercise of their </w:t>
            </w:r>
            <w:r w:rsidR="00055520">
              <w:rPr>
                <w:rFonts w:ascii="Calibri" w:eastAsia="Times New Roman" w:hAnsi="Calibri" w:cs="Calibri"/>
                <w:i/>
                <w:iCs/>
                <w:szCs w:val="20"/>
                <w:lang w:eastAsia="en-GB"/>
              </w:rPr>
              <w:t>rights under applicable law</w:t>
            </w:r>
            <w:r w:rsidRPr="000A3EB5">
              <w:rPr>
                <w:rFonts w:ascii="Calibri" w:eastAsia="Times New Roman" w:hAnsi="Calibri" w:cs="Calibri"/>
                <w:i/>
                <w:iCs/>
                <w:szCs w:val="20"/>
                <w:lang w:eastAsia="en-GB"/>
              </w:rPr>
              <w:t xml:space="preserve">? </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6B3EDBE0" w14:textId="77777777" w:rsidR="00C72E71" w:rsidRDefault="00C72E71" w:rsidP="00C72E71">
            <w:pPr>
              <w:spacing w:before="0" w:line="240" w:lineRule="auto"/>
              <w:ind w:left="411" w:hanging="411"/>
              <w:rPr>
                <w:rFonts w:ascii="Calibri" w:eastAsia="Times New Roman" w:hAnsi="Calibri" w:cs="Calibri"/>
                <w:iCs/>
                <w:color w:val="000000"/>
                <w:szCs w:val="20"/>
                <w:lang w:eastAsia="en-GB"/>
              </w:rPr>
            </w:pPr>
          </w:p>
        </w:tc>
      </w:tr>
      <w:tr w:rsidR="00C72E71" w14:paraId="41B3F9D1"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F9D14" w14:textId="77777777" w:rsidR="00C72E71" w:rsidRPr="00332840" w:rsidRDefault="00C72E71" w:rsidP="00C72E71">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EC45EF" w14:textId="2BF50D39" w:rsidR="00C72E71" w:rsidRPr="000A3EB5" w:rsidRDefault="00C72E71" w:rsidP="00C72E71">
            <w:pPr>
              <w:spacing w:before="0" w:line="240" w:lineRule="auto"/>
              <w:rPr>
                <w:rFonts w:ascii="Calibri" w:eastAsia="Times New Roman" w:hAnsi="Calibri" w:cs="Calibri"/>
                <w:i/>
                <w:iCs/>
                <w:szCs w:val="20"/>
                <w:lang w:eastAsia="en-GB"/>
              </w:rPr>
            </w:pPr>
            <w:r w:rsidRPr="000A3EB5">
              <w:rPr>
                <w:rFonts w:ascii="Calibri" w:eastAsia="Times New Roman" w:hAnsi="Calibri" w:cs="Calibri"/>
                <w:i/>
                <w:iCs/>
                <w:szCs w:val="20"/>
                <w:lang w:eastAsia="en-GB"/>
              </w:rPr>
              <w:t xml:space="preserve">Do foreign data subjects (data subjects who are not considered a citizen of </w:t>
            </w:r>
            <w:r w:rsidR="000C6436">
              <w:rPr>
                <w:rFonts w:ascii="Calibri" w:eastAsia="Times New Roman" w:hAnsi="Calibri" w:cs="Calibri"/>
                <w:i/>
                <w:iCs/>
                <w:szCs w:val="20"/>
                <w:lang w:eastAsia="en-GB"/>
              </w:rPr>
              <w:t>the j</w:t>
            </w:r>
            <w:r w:rsidR="000C6436" w:rsidRPr="000A3EB5">
              <w:rPr>
                <w:rFonts w:ascii="Calibri" w:eastAsia="Times New Roman" w:hAnsi="Calibri" w:cs="Calibri"/>
                <w:i/>
                <w:iCs/>
                <w:szCs w:val="20"/>
                <w:lang w:eastAsia="en-GB"/>
              </w:rPr>
              <w:t>urisdiction</w:t>
            </w:r>
            <w:r w:rsidR="000C6436">
              <w:rPr>
                <w:rFonts w:ascii="Calibri" w:eastAsia="Times New Roman" w:hAnsi="Calibri" w:cs="Calibri"/>
                <w:i/>
                <w:iCs/>
                <w:szCs w:val="20"/>
                <w:lang w:eastAsia="en-GB"/>
              </w:rPr>
              <w:t>s where you process personal data</w:t>
            </w:r>
            <w:r w:rsidRPr="000A3EB5">
              <w:rPr>
                <w:rFonts w:ascii="Calibri" w:eastAsia="Times New Roman" w:hAnsi="Calibri" w:cs="Calibri"/>
                <w:i/>
                <w:iCs/>
                <w:szCs w:val="20"/>
                <w:lang w:eastAsia="en-GB"/>
              </w:rPr>
              <w:t>) have the same rights</w:t>
            </w:r>
            <w:r w:rsidR="00EE720E">
              <w:rPr>
                <w:rFonts w:ascii="Calibri" w:eastAsia="Times New Roman" w:hAnsi="Calibri" w:cs="Calibri"/>
                <w:i/>
                <w:iCs/>
                <w:szCs w:val="20"/>
                <w:lang w:eastAsia="en-GB"/>
              </w:rPr>
              <w:t xml:space="preserve"> of redress and remedy</w:t>
            </w:r>
            <w:r w:rsidRPr="000A3EB5">
              <w:rPr>
                <w:rFonts w:ascii="Calibri" w:eastAsia="Times New Roman" w:hAnsi="Calibri" w:cs="Calibri"/>
                <w:i/>
                <w:iCs/>
                <w:szCs w:val="20"/>
                <w:lang w:eastAsia="en-GB"/>
              </w:rPr>
              <w:t xml:space="preserve"> to those </w:t>
            </w:r>
            <w:r w:rsidR="00C05E36">
              <w:rPr>
                <w:rFonts w:ascii="Calibri" w:eastAsia="Times New Roman" w:hAnsi="Calibri" w:cs="Calibri"/>
                <w:i/>
                <w:iCs/>
                <w:szCs w:val="20"/>
                <w:lang w:eastAsia="en-GB"/>
              </w:rPr>
              <w:t>of citizens</w:t>
            </w:r>
            <w:r w:rsidRPr="000A3EB5">
              <w:rPr>
                <w:rFonts w:ascii="Calibri" w:eastAsia="Times New Roman" w:hAnsi="Calibri" w:cs="Calibri"/>
                <w:i/>
                <w:iCs/>
                <w:szCs w:val="20"/>
                <w:lang w:eastAsia="en-GB"/>
              </w:rPr>
              <w:t>?</w:t>
            </w:r>
          </w:p>
          <w:p w14:paraId="5D23F024" w14:textId="77777777" w:rsidR="00C72E71" w:rsidRDefault="00C72E71" w:rsidP="00C72E71">
            <w:pPr>
              <w:spacing w:before="0" w:line="240" w:lineRule="auto"/>
              <w:rPr>
                <w:rFonts w:ascii="Calibri" w:eastAsia="Times New Roman" w:hAnsi="Calibri" w:cs="Calibri"/>
                <w:i/>
                <w:iCs/>
                <w:szCs w:val="20"/>
                <w:lang w:eastAsia="en-GB"/>
              </w:rPr>
            </w:pPr>
          </w:p>
          <w:p w14:paraId="5649D285" w14:textId="7003CEDD" w:rsidR="00561BB4" w:rsidRPr="000A3EB5" w:rsidRDefault="00561BB4" w:rsidP="00C72E71">
            <w:pPr>
              <w:spacing w:before="0" w:line="240" w:lineRule="auto"/>
              <w:rPr>
                <w:rFonts w:ascii="Calibri" w:eastAsia="Times New Roman" w:hAnsi="Calibri" w:cs="Calibri"/>
                <w:i/>
                <w:iCs/>
                <w:szCs w:val="20"/>
                <w:lang w:eastAsia="en-GB"/>
              </w:rPr>
            </w:pP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691E1261" w14:textId="77777777" w:rsidR="00C72E71" w:rsidRDefault="00C72E71" w:rsidP="00C72E71">
            <w:pPr>
              <w:spacing w:before="0" w:line="240" w:lineRule="auto"/>
              <w:ind w:left="411" w:hanging="411"/>
              <w:rPr>
                <w:rFonts w:ascii="Calibri" w:eastAsia="Times New Roman" w:hAnsi="Calibri" w:cs="Calibri"/>
                <w:iCs/>
                <w:color w:val="000000"/>
                <w:szCs w:val="20"/>
                <w:lang w:eastAsia="en-GB"/>
              </w:rPr>
            </w:pPr>
          </w:p>
        </w:tc>
      </w:tr>
      <w:tr w:rsidR="009355A2" w14:paraId="5E73DCD2" w14:textId="77777777" w:rsidTr="00785432">
        <w:tc>
          <w:tcPr>
            <w:tcW w:w="15588" w:type="dxa"/>
            <w:gridSpan w:val="3"/>
            <w:tcBorders>
              <w:top w:val="single" w:sz="4" w:space="0" w:color="auto"/>
              <w:left w:val="single" w:sz="4" w:space="0" w:color="auto"/>
              <w:bottom w:val="single" w:sz="4" w:space="0" w:color="auto"/>
              <w:right w:val="single" w:sz="4" w:space="0" w:color="000000"/>
            </w:tcBorders>
            <w:shd w:val="clear" w:color="auto" w:fill="000000" w:themeFill="text1"/>
          </w:tcPr>
          <w:p w14:paraId="17421D89" w14:textId="50D1F7CE" w:rsidR="007E4452" w:rsidRPr="00987E2D" w:rsidRDefault="000010DF">
            <w:pPr>
              <w:spacing w:before="0" w:line="240" w:lineRule="auto"/>
              <w:jc w:val="center"/>
              <w:rPr>
                <w:rFonts w:ascii="Calibri" w:eastAsia="Times New Roman" w:hAnsi="Calibri" w:cs="Calibri"/>
                <w:b/>
                <w:bCs/>
                <w:sz w:val="28"/>
                <w:szCs w:val="28"/>
                <w:lang w:eastAsia="en-GB"/>
              </w:rPr>
            </w:pPr>
            <w:r w:rsidRPr="00987E2D">
              <w:rPr>
                <w:rFonts w:ascii="Calibri" w:eastAsia="Times New Roman" w:hAnsi="Calibri" w:cs="Calibri"/>
                <w:b/>
                <w:bCs/>
                <w:sz w:val="28"/>
                <w:szCs w:val="28"/>
                <w:lang w:eastAsia="en-GB"/>
              </w:rPr>
              <w:lastRenderedPageBreak/>
              <w:t xml:space="preserve">Identify the </w:t>
            </w:r>
            <w:r w:rsidR="00896FF8">
              <w:rPr>
                <w:rFonts w:ascii="Calibri" w:eastAsia="Times New Roman" w:hAnsi="Calibri" w:cs="Calibri"/>
                <w:b/>
                <w:bCs/>
                <w:sz w:val="28"/>
                <w:szCs w:val="28"/>
                <w:lang w:eastAsia="en-GB"/>
              </w:rPr>
              <w:t>additional safeguards</w:t>
            </w:r>
            <w:r w:rsidRPr="00987E2D">
              <w:rPr>
                <w:rFonts w:ascii="Calibri" w:eastAsia="Times New Roman" w:hAnsi="Calibri" w:cs="Calibri"/>
                <w:b/>
                <w:bCs/>
                <w:sz w:val="28"/>
                <w:szCs w:val="28"/>
                <w:lang w:eastAsia="en-GB"/>
              </w:rPr>
              <w:t xml:space="preserve"> taken to protect the transferred </w:t>
            </w:r>
            <w:r w:rsidR="004B09DE">
              <w:rPr>
                <w:rFonts w:ascii="Calibri" w:eastAsia="Times New Roman" w:hAnsi="Calibri" w:cs="Calibri"/>
                <w:b/>
                <w:bCs/>
                <w:sz w:val="28"/>
                <w:szCs w:val="28"/>
                <w:lang w:eastAsia="en-GB"/>
              </w:rPr>
              <w:t xml:space="preserve">personal </w:t>
            </w:r>
            <w:r w:rsidRPr="00987E2D">
              <w:rPr>
                <w:rFonts w:ascii="Calibri" w:eastAsia="Times New Roman" w:hAnsi="Calibri" w:cs="Calibri"/>
                <w:b/>
                <w:bCs/>
                <w:sz w:val="28"/>
                <w:szCs w:val="28"/>
                <w:lang w:eastAsia="en-GB"/>
              </w:rPr>
              <w:t>data</w:t>
            </w:r>
          </w:p>
        </w:tc>
      </w:tr>
      <w:tr w:rsidR="009355A2" w14:paraId="66D4D179" w14:textId="77777777" w:rsidTr="00785432">
        <w:tc>
          <w:tcPr>
            <w:tcW w:w="15588" w:type="dxa"/>
            <w:gridSpan w:val="3"/>
            <w:tcBorders>
              <w:top w:val="nil"/>
              <w:left w:val="single" w:sz="4" w:space="0" w:color="auto"/>
              <w:bottom w:val="single" w:sz="4" w:space="0" w:color="auto"/>
              <w:right w:val="single" w:sz="4" w:space="0" w:color="auto"/>
            </w:tcBorders>
            <w:shd w:val="clear" w:color="auto" w:fill="A6A6A6" w:themeFill="background1" w:themeFillShade="A6"/>
          </w:tcPr>
          <w:p w14:paraId="1DEB4C24" w14:textId="77777777" w:rsidR="00896FF8" w:rsidRPr="00987E2D" w:rsidRDefault="000010DF" w:rsidP="00987E2D">
            <w:pPr>
              <w:spacing w:before="0" w:line="240" w:lineRule="auto"/>
              <w:jc w:val="left"/>
              <w:rPr>
                <w:rFonts w:ascii="Calibri" w:eastAsia="Times New Roman" w:hAnsi="Calibri" w:cs="Calibri"/>
                <w:szCs w:val="20"/>
                <w:lang w:eastAsia="en-GB"/>
              </w:rPr>
            </w:pPr>
            <w:r w:rsidRPr="00987E2D">
              <w:rPr>
                <w:rFonts w:ascii="Calibri" w:eastAsia="Times New Roman" w:hAnsi="Calibri" w:cs="Calibri"/>
                <w:b/>
                <w:bCs/>
                <w:szCs w:val="20"/>
                <w:u w:val="single"/>
                <w:lang w:eastAsia="en-GB"/>
              </w:rPr>
              <w:t>Technical measures</w:t>
            </w:r>
          </w:p>
        </w:tc>
      </w:tr>
      <w:tr w:rsidR="009355A2" w14:paraId="3FC4C310"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50B57" w14:textId="77777777" w:rsidR="007E4452" w:rsidRPr="00896FF8" w:rsidRDefault="007E4452" w:rsidP="00896FF8">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E40D029" w14:textId="1D6A6BFC" w:rsidR="007E4452" w:rsidRDefault="000010DF" w:rsidP="00813FFF">
            <w:pPr>
              <w:spacing w:before="0" w:line="240" w:lineRule="auto"/>
              <w:rPr>
                <w:rFonts w:ascii="Calibri" w:eastAsia="Times New Roman" w:hAnsi="Calibri" w:cs="Calibri"/>
                <w:i/>
                <w:iCs/>
                <w:szCs w:val="20"/>
                <w:lang w:eastAsia="en-GB"/>
              </w:rPr>
            </w:pPr>
            <w:r>
              <w:rPr>
                <w:rFonts w:ascii="Calibri" w:eastAsia="Times New Roman" w:hAnsi="Calibri" w:cs="Calibri"/>
                <w:b/>
                <w:i/>
                <w:iCs/>
                <w:szCs w:val="20"/>
                <w:lang w:eastAsia="en-GB"/>
              </w:rPr>
              <w:t xml:space="preserve">Encryption in transit: </w:t>
            </w:r>
            <w:r w:rsidRPr="00813FFF">
              <w:rPr>
                <w:rFonts w:ascii="Calibri" w:eastAsia="Times New Roman" w:hAnsi="Calibri" w:cs="Calibri"/>
                <w:i/>
                <w:iCs/>
                <w:szCs w:val="20"/>
                <w:lang w:eastAsia="en-GB"/>
              </w:rPr>
              <w:t>Is the</w:t>
            </w:r>
            <w:r w:rsidR="004B09DE">
              <w:rPr>
                <w:rFonts w:ascii="Calibri" w:eastAsia="Times New Roman" w:hAnsi="Calibri" w:cs="Calibri"/>
                <w:i/>
                <w:iCs/>
                <w:szCs w:val="20"/>
                <w:lang w:eastAsia="en-GB"/>
              </w:rPr>
              <w:t xml:space="preserve"> personal</w:t>
            </w:r>
            <w:r w:rsidRPr="00813FFF">
              <w:rPr>
                <w:rFonts w:ascii="Calibri" w:eastAsia="Times New Roman" w:hAnsi="Calibri" w:cs="Calibri"/>
                <w:i/>
                <w:iCs/>
                <w:szCs w:val="20"/>
                <w:lang w:eastAsia="en-GB"/>
              </w:rPr>
              <w:t xml:space="preserve"> data encrypted </w:t>
            </w:r>
            <w:r w:rsidR="00DF69E3">
              <w:rPr>
                <w:rFonts w:ascii="Calibri" w:eastAsia="Times New Roman" w:hAnsi="Calibri" w:cs="Calibri"/>
                <w:i/>
                <w:iCs/>
                <w:szCs w:val="20"/>
                <w:lang w:eastAsia="en-GB"/>
              </w:rPr>
              <w:t xml:space="preserve">end-to-end with state of the art, robust encryption </w:t>
            </w:r>
            <w:r w:rsidRPr="00813FFF">
              <w:rPr>
                <w:rFonts w:ascii="Calibri" w:eastAsia="Times New Roman" w:hAnsi="Calibri" w:cs="Calibri"/>
                <w:i/>
                <w:iCs/>
                <w:szCs w:val="20"/>
                <w:lang w:eastAsia="en-GB"/>
              </w:rPr>
              <w:t xml:space="preserve">while transiting third countries without essentially-equivalent protection on its way to </w:t>
            </w:r>
            <w:r w:rsidR="00D76C7F">
              <w:rPr>
                <w:rFonts w:ascii="Calibri" w:eastAsia="Times New Roman" w:hAnsi="Calibri" w:cs="Calibri"/>
                <w:i/>
                <w:iCs/>
                <w:szCs w:val="20"/>
                <w:lang w:eastAsia="en-GB"/>
              </w:rPr>
              <w:t xml:space="preserve">you </w:t>
            </w:r>
            <w:r w:rsidRPr="00813FFF">
              <w:rPr>
                <w:rFonts w:ascii="Calibri" w:eastAsia="Times New Roman" w:hAnsi="Calibri" w:cs="Calibri"/>
                <w:i/>
                <w:iCs/>
                <w:szCs w:val="20"/>
                <w:lang w:eastAsia="en-GB"/>
              </w:rPr>
              <w:t xml:space="preserve">in a country whose public authorities can access </w:t>
            </w:r>
            <w:r w:rsidR="004B09DE">
              <w:rPr>
                <w:rFonts w:ascii="Calibri" w:eastAsia="Times New Roman" w:hAnsi="Calibri" w:cs="Calibri"/>
                <w:i/>
                <w:iCs/>
                <w:szCs w:val="20"/>
                <w:lang w:eastAsia="en-GB"/>
              </w:rPr>
              <w:t xml:space="preserve">personal </w:t>
            </w:r>
            <w:r w:rsidRPr="00813FFF">
              <w:rPr>
                <w:rFonts w:ascii="Calibri" w:eastAsia="Times New Roman" w:hAnsi="Calibri" w:cs="Calibri"/>
                <w:i/>
                <w:iCs/>
                <w:szCs w:val="20"/>
                <w:lang w:eastAsia="en-GB"/>
              </w:rPr>
              <w:t>data in transit?</w:t>
            </w:r>
          </w:p>
          <w:p w14:paraId="34309DA8" w14:textId="642ED560" w:rsidR="003F27E0" w:rsidRPr="003F27E0" w:rsidRDefault="003F27E0" w:rsidP="00813FFF">
            <w:pPr>
              <w:spacing w:before="0" w:line="240" w:lineRule="auto"/>
              <w:rPr>
                <w:rFonts w:ascii="Calibri" w:eastAsia="Times New Roman" w:hAnsi="Calibri" w:cs="Calibri"/>
                <w:szCs w:val="20"/>
                <w:lang w:eastAsia="en-GB"/>
              </w:rPr>
            </w:pPr>
            <w:r>
              <w:rPr>
                <w:rFonts w:ascii="Calibri" w:eastAsia="Times New Roman" w:hAnsi="Calibri" w:cs="Calibri"/>
                <w:szCs w:val="20"/>
                <w:lang w:eastAsia="en-GB"/>
              </w:rPr>
              <w:t xml:space="preserve">Note: “Essentially equivalent” </w:t>
            </w:r>
            <w:r w:rsidR="00D43DE6">
              <w:rPr>
                <w:rFonts w:ascii="Calibri" w:eastAsia="Times New Roman" w:hAnsi="Calibri" w:cs="Calibri"/>
                <w:szCs w:val="20"/>
                <w:lang w:eastAsia="en-GB"/>
              </w:rPr>
              <w:t xml:space="preserve">here </w:t>
            </w:r>
            <w:r>
              <w:rPr>
                <w:rFonts w:ascii="Calibri" w:eastAsia="Times New Roman" w:hAnsi="Calibri" w:cs="Calibri"/>
                <w:szCs w:val="20"/>
                <w:lang w:eastAsia="en-GB"/>
              </w:rPr>
              <w:t xml:space="preserve">refers to countries that are subject to an adequacy decision by the European Commission. The EC has previously recognized </w:t>
            </w:r>
            <w:r w:rsidRPr="003F27E0">
              <w:rPr>
                <w:rFonts w:ascii="Calibri" w:eastAsia="Times New Roman" w:hAnsi="Calibri" w:cs="Calibri"/>
                <w:szCs w:val="20"/>
                <w:lang w:eastAsia="en-GB"/>
              </w:rPr>
              <w:t>Andorra, Argentina, Canada (commercial organisations), Faroe Islands, Guernsey, Israel, Isle of Man, Japan, Jersey, New Zealand, Republic of Korea, Switzerland, the United Kingdom and Uruguay</w:t>
            </w:r>
            <w:r w:rsidR="006F7158">
              <w:rPr>
                <w:rFonts w:ascii="Calibri" w:eastAsia="Times New Roman" w:hAnsi="Calibri" w:cs="Calibri"/>
                <w:szCs w:val="20"/>
                <w:lang w:eastAsia="en-GB"/>
              </w:rPr>
              <w:t xml:space="preserve"> as adequate, but </w:t>
            </w:r>
            <w:r w:rsidR="002E725B">
              <w:rPr>
                <w:rFonts w:ascii="Calibri" w:eastAsia="Times New Roman" w:hAnsi="Calibri" w:cs="Calibri"/>
                <w:szCs w:val="20"/>
                <w:lang w:eastAsia="en-GB"/>
              </w:rPr>
              <w:t>you are</w:t>
            </w:r>
            <w:r w:rsidR="006F7158">
              <w:rPr>
                <w:rFonts w:ascii="Calibri" w:eastAsia="Times New Roman" w:hAnsi="Calibri" w:cs="Calibri"/>
                <w:szCs w:val="20"/>
                <w:lang w:eastAsia="en-GB"/>
              </w:rPr>
              <w:t xml:space="preserve"> responsible to confirm such determinations are current.</w:t>
            </w:r>
          </w:p>
          <w:p w14:paraId="777EA0A3" w14:textId="0F1EF543" w:rsidR="007E4452" w:rsidRPr="00813FFF" w:rsidRDefault="007E4452" w:rsidP="00813FFF">
            <w:pPr>
              <w:spacing w:before="0" w:line="240" w:lineRule="auto"/>
              <w:rPr>
                <w:rFonts w:ascii="Calibri" w:eastAsia="Times New Roman" w:hAnsi="Calibri" w:cs="Calibri"/>
                <w:i/>
                <w:iCs/>
                <w:szCs w:val="20"/>
                <w:lang w:eastAsia="en-GB"/>
              </w:rPr>
            </w:pPr>
          </w:p>
        </w:tc>
        <w:tc>
          <w:tcPr>
            <w:tcW w:w="7583" w:type="dxa"/>
            <w:tcBorders>
              <w:top w:val="single" w:sz="4" w:space="0" w:color="auto"/>
              <w:left w:val="single" w:sz="4" w:space="0" w:color="auto"/>
              <w:bottom w:val="single" w:sz="4" w:space="0" w:color="auto"/>
              <w:right w:val="single" w:sz="4" w:space="0" w:color="auto"/>
            </w:tcBorders>
            <w:shd w:val="clear" w:color="000000" w:fill="FFFFFF" w:themeFill="background1"/>
          </w:tcPr>
          <w:p w14:paraId="3594466D" w14:textId="58FDFC71" w:rsidR="007E4452" w:rsidRDefault="00EE0BA8" w:rsidP="003C5221">
            <w:pPr>
              <w:spacing w:before="0" w:line="240" w:lineRule="auto"/>
              <w:rPr>
                <w:rFonts w:ascii="Calibri" w:eastAsia="Times New Roman" w:hAnsi="Calibri" w:cs="Calibri"/>
                <w:iCs/>
                <w:szCs w:val="20"/>
                <w:lang w:eastAsia="en-GB"/>
              </w:rPr>
            </w:pPr>
            <w:sdt>
              <w:sdtPr>
                <w:rPr>
                  <w:rFonts w:ascii="Calibri" w:eastAsia="Times New Roman" w:hAnsi="Calibri" w:cs="Calibri"/>
                  <w:iCs/>
                  <w:szCs w:val="20"/>
                  <w:lang w:eastAsia="en-GB"/>
                </w:rPr>
                <w:id w:val="-348652504"/>
                <w14:checkbox>
                  <w14:checked w14:val="0"/>
                  <w14:checkedState w14:val="2612" w14:font="MS Gothic"/>
                  <w14:uncheckedState w14:val="2610" w14:font="MS Gothic"/>
                </w14:checkbox>
              </w:sdtPr>
              <w:sdtEndPr/>
              <w:sdtContent>
                <w:r w:rsidR="00303874" w:rsidRPr="00987E2D">
                  <w:rPr>
                    <w:rFonts w:ascii="Segoe UI Symbol" w:eastAsia="MS Gothic" w:hAnsi="Segoe UI Symbol" w:cs="Segoe UI Symbol"/>
                    <w:iCs/>
                    <w:szCs w:val="20"/>
                    <w:lang w:eastAsia="en-GB"/>
                  </w:rPr>
                  <w:t>☐</w:t>
                </w:r>
              </w:sdtContent>
            </w:sdt>
            <w:r w:rsidR="00303874">
              <w:rPr>
                <w:rFonts w:ascii="Calibri" w:eastAsia="Times New Roman" w:hAnsi="Calibri" w:cs="Calibri"/>
                <w:iCs/>
                <w:szCs w:val="20"/>
                <w:lang w:eastAsia="en-GB"/>
              </w:rPr>
              <w:t xml:space="preserve">  </w:t>
            </w:r>
            <w:r w:rsidR="00303874" w:rsidRPr="00987E2D">
              <w:rPr>
                <w:rFonts w:ascii="Calibri" w:eastAsia="Times New Roman" w:hAnsi="Calibri" w:cs="Calibri"/>
                <w:iCs/>
                <w:szCs w:val="20"/>
                <w:lang w:eastAsia="en-GB"/>
              </w:rPr>
              <w:t xml:space="preserve">Yes </w:t>
            </w:r>
            <w:sdt>
              <w:sdtPr>
                <w:rPr>
                  <w:rFonts w:ascii="Calibri" w:eastAsia="Times New Roman" w:hAnsi="Calibri" w:cs="Calibri"/>
                  <w:iCs/>
                  <w:szCs w:val="20"/>
                  <w:lang w:eastAsia="en-GB"/>
                </w:rPr>
                <w:id w:val="12978274"/>
                <w14:checkbox>
                  <w14:checked w14:val="0"/>
                  <w14:checkedState w14:val="2612" w14:font="MS Gothic"/>
                  <w14:uncheckedState w14:val="2610" w14:font="MS Gothic"/>
                </w14:checkbox>
              </w:sdtPr>
              <w:sdtEndPr/>
              <w:sdtContent>
                <w:r w:rsidR="00303874" w:rsidRPr="00987E2D">
                  <w:rPr>
                    <w:rFonts w:ascii="Segoe UI Symbol" w:eastAsia="MS Gothic" w:hAnsi="Segoe UI Symbol" w:cs="Segoe UI Symbol"/>
                    <w:iCs/>
                    <w:szCs w:val="20"/>
                    <w:lang w:eastAsia="en-GB"/>
                  </w:rPr>
                  <w:t>☐</w:t>
                </w:r>
              </w:sdtContent>
            </w:sdt>
            <w:r w:rsidR="00303874">
              <w:rPr>
                <w:rFonts w:ascii="Calibri" w:eastAsia="Times New Roman" w:hAnsi="Calibri" w:cs="Calibri"/>
                <w:iCs/>
                <w:szCs w:val="20"/>
                <w:lang w:eastAsia="en-GB"/>
              </w:rPr>
              <w:t xml:space="preserve">  </w:t>
            </w:r>
            <w:r w:rsidR="00303874" w:rsidRPr="00987E2D">
              <w:rPr>
                <w:rFonts w:ascii="Calibri" w:eastAsia="Times New Roman" w:hAnsi="Calibri" w:cs="Calibri"/>
                <w:iCs/>
                <w:szCs w:val="20"/>
                <w:lang w:eastAsia="en-GB"/>
              </w:rPr>
              <w:t xml:space="preserve">No </w:t>
            </w:r>
          </w:p>
          <w:p w14:paraId="712F8795" w14:textId="15AB3778" w:rsidR="00721876" w:rsidRDefault="00721876" w:rsidP="003C5221">
            <w:pPr>
              <w:spacing w:before="0" w:line="240" w:lineRule="auto"/>
              <w:rPr>
                <w:rFonts w:ascii="Calibri" w:eastAsia="Times New Roman" w:hAnsi="Calibri" w:cs="Calibri"/>
                <w:iCs/>
                <w:szCs w:val="20"/>
                <w:lang w:eastAsia="en-GB"/>
              </w:rPr>
            </w:pPr>
            <w:r>
              <w:rPr>
                <w:rFonts w:ascii="Calibri" w:eastAsia="Times New Roman" w:hAnsi="Calibri" w:cs="Calibri"/>
                <w:iCs/>
                <w:szCs w:val="20"/>
                <w:lang w:eastAsia="en-GB"/>
              </w:rPr>
              <w:t>If Yes, will</w:t>
            </w:r>
            <w:r w:rsidRPr="00721876">
              <w:rPr>
                <w:rFonts w:ascii="Calibri" w:eastAsia="Times New Roman" w:hAnsi="Calibri" w:cs="Calibri"/>
                <w:iCs/>
                <w:szCs w:val="20"/>
                <w:lang w:eastAsia="en-GB"/>
              </w:rPr>
              <w:t xml:space="preserve"> the</w:t>
            </w:r>
            <w:r>
              <w:rPr>
                <w:rFonts w:ascii="Calibri" w:eastAsia="Times New Roman" w:hAnsi="Calibri" w:cs="Calibri"/>
                <w:iCs/>
                <w:szCs w:val="20"/>
                <w:lang w:eastAsia="en-GB"/>
              </w:rPr>
              <w:t xml:space="preserve"> encryption</w:t>
            </w:r>
            <w:r w:rsidRPr="00721876">
              <w:rPr>
                <w:rFonts w:ascii="Calibri" w:eastAsia="Times New Roman" w:hAnsi="Calibri" w:cs="Calibri"/>
                <w:iCs/>
                <w:szCs w:val="20"/>
                <w:lang w:eastAsia="en-GB"/>
              </w:rPr>
              <w:t xml:space="preserve"> key remain protected in the EEA/UK</w:t>
            </w:r>
            <w:r w:rsidR="000619C6">
              <w:rPr>
                <w:rFonts w:ascii="Calibri" w:eastAsia="Times New Roman" w:hAnsi="Calibri" w:cs="Calibri"/>
                <w:iCs/>
                <w:szCs w:val="20"/>
                <w:lang w:eastAsia="en-GB"/>
              </w:rPr>
              <w:t xml:space="preserve"> or </w:t>
            </w:r>
            <w:r w:rsidR="000619C6" w:rsidRPr="000619C6">
              <w:rPr>
                <w:rFonts w:ascii="Calibri" w:eastAsia="Times New Roman" w:hAnsi="Calibri" w:cs="Calibri"/>
                <w:iCs/>
                <w:szCs w:val="20"/>
                <w:lang w:eastAsia="en-GB"/>
              </w:rPr>
              <w:t>a jurisdiction offering essentially equivalent protection</w:t>
            </w:r>
            <w:r>
              <w:rPr>
                <w:rFonts w:ascii="Calibri" w:eastAsia="Times New Roman" w:hAnsi="Calibri" w:cs="Calibri"/>
                <w:iCs/>
                <w:szCs w:val="20"/>
                <w:lang w:eastAsia="en-GB"/>
              </w:rPr>
              <w:t>?</w:t>
            </w:r>
          </w:p>
          <w:p w14:paraId="371F1DBE" w14:textId="5F6A12C9" w:rsidR="007E4452" w:rsidRPr="00987E2D" w:rsidRDefault="00EE0BA8" w:rsidP="00FF3C85">
            <w:pPr>
              <w:spacing w:before="0" w:line="240" w:lineRule="auto"/>
              <w:ind w:left="313" w:hanging="313"/>
              <w:rPr>
                <w:rFonts w:ascii="Calibri" w:eastAsia="Times New Roman" w:hAnsi="Calibri" w:cs="Calibri"/>
                <w:iCs/>
                <w:szCs w:val="20"/>
                <w:lang w:eastAsia="en-GB"/>
              </w:rPr>
            </w:pPr>
            <w:sdt>
              <w:sdtPr>
                <w:rPr>
                  <w:rFonts w:ascii="Calibri" w:eastAsia="Times New Roman" w:hAnsi="Calibri" w:cs="Calibri"/>
                  <w:iCs/>
                  <w:szCs w:val="20"/>
                  <w:lang w:eastAsia="en-GB"/>
                </w:rPr>
                <w:id w:val="-2141332615"/>
                <w14:checkbox>
                  <w14:checked w14:val="0"/>
                  <w14:checkedState w14:val="2612" w14:font="MS Gothic"/>
                  <w14:uncheckedState w14:val="2610" w14:font="MS Gothic"/>
                </w14:checkbox>
              </w:sdtPr>
              <w:sdtEndPr/>
              <w:sdtContent>
                <w:r w:rsidR="00721876" w:rsidRPr="00987E2D">
                  <w:rPr>
                    <w:rFonts w:ascii="Segoe UI Symbol" w:eastAsia="MS Gothic" w:hAnsi="Segoe UI Symbol" w:cs="Segoe UI Symbol"/>
                    <w:iCs/>
                    <w:szCs w:val="20"/>
                    <w:lang w:eastAsia="en-GB"/>
                  </w:rPr>
                  <w:t>☐</w:t>
                </w:r>
              </w:sdtContent>
            </w:sdt>
            <w:r w:rsidR="00721876">
              <w:rPr>
                <w:rFonts w:ascii="Calibri" w:eastAsia="Times New Roman" w:hAnsi="Calibri" w:cs="Calibri"/>
                <w:iCs/>
                <w:szCs w:val="20"/>
                <w:lang w:eastAsia="en-GB"/>
              </w:rPr>
              <w:t xml:space="preserve">  </w:t>
            </w:r>
            <w:r w:rsidR="00721876" w:rsidRPr="00987E2D">
              <w:rPr>
                <w:rFonts w:ascii="Calibri" w:eastAsia="Times New Roman" w:hAnsi="Calibri" w:cs="Calibri"/>
                <w:iCs/>
                <w:szCs w:val="20"/>
                <w:lang w:eastAsia="en-GB"/>
              </w:rPr>
              <w:t xml:space="preserve">Yes </w:t>
            </w:r>
            <w:sdt>
              <w:sdtPr>
                <w:rPr>
                  <w:rFonts w:ascii="Calibri" w:eastAsia="Times New Roman" w:hAnsi="Calibri" w:cs="Calibri"/>
                  <w:iCs/>
                  <w:szCs w:val="20"/>
                  <w:lang w:eastAsia="en-GB"/>
                </w:rPr>
                <w:id w:val="243529513"/>
                <w14:checkbox>
                  <w14:checked w14:val="0"/>
                  <w14:checkedState w14:val="2612" w14:font="MS Gothic"/>
                  <w14:uncheckedState w14:val="2610" w14:font="MS Gothic"/>
                </w14:checkbox>
              </w:sdtPr>
              <w:sdtEndPr/>
              <w:sdtContent>
                <w:r w:rsidR="00721876" w:rsidRPr="00987E2D">
                  <w:rPr>
                    <w:rFonts w:ascii="Segoe UI Symbol" w:eastAsia="MS Gothic" w:hAnsi="Segoe UI Symbol" w:cs="Segoe UI Symbol"/>
                    <w:iCs/>
                    <w:szCs w:val="20"/>
                    <w:lang w:eastAsia="en-GB"/>
                  </w:rPr>
                  <w:t>☐</w:t>
                </w:r>
              </w:sdtContent>
            </w:sdt>
            <w:r w:rsidR="00721876">
              <w:rPr>
                <w:rFonts w:ascii="Calibri" w:eastAsia="Times New Roman" w:hAnsi="Calibri" w:cs="Calibri"/>
                <w:iCs/>
                <w:szCs w:val="20"/>
                <w:lang w:eastAsia="en-GB"/>
              </w:rPr>
              <w:t xml:space="preserve">  </w:t>
            </w:r>
            <w:r w:rsidR="00721876" w:rsidRPr="00987E2D">
              <w:rPr>
                <w:rFonts w:ascii="Calibri" w:eastAsia="Times New Roman" w:hAnsi="Calibri" w:cs="Calibri"/>
                <w:iCs/>
                <w:szCs w:val="20"/>
                <w:lang w:eastAsia="en-GB"/>
              </w:rPr>
              <w:t xml:space="preserve">No </w:t>
            </w:r>
          </w:p>
        </w:tc>
      </w:tr>
      <w:tr w:rsidR="00D43DE6" w14:paraId="7C04C92C"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E3BD3" w14:textId="77777777" w:rsidR="00D43DE6" w:rsidRPr="00896FF8" w:rsidRDefault="00D43DE6" w:rsidP="00896FF8">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1CD734F" w14:textId="4D8CAA8C" w:rsidR="00D43DE6" w:rsidRDefault="00D43DE6" w:rsidP="00D43DE6">
            <w:pPr>
              <w:spacing w:before="0" w:line="240" w:lineRule="auto"/>
              <w:rPr>
                <w:rFonts w:ascii="Calibri" w:eastAsia="Times New Roman" w:hAnsi="Calibri" w:cs="Calibri"/>
                <w:i/>
                <w:iCs/>
                <w:szCs w:val="20"/>
                <w:lang w:eastAsia="en-GB"/>
              </w:rPr>
            </w:pPr>
            <w:r>
              <w:rPr>
                <w:rFonts w:ascii="Calibri" w:eastAsia="Times New Roman" w:hAnsi="Calibri" w:cs="Calibri"/>
                <w:b/>
                <w:i/>
                <w:iCs/>
                <w:szCs w:val="20"/>
                <w:lang w:eastAsia="en-GB"/>
              </w:rPr>
              <w:t xml:space="preserve">Encryption at rest: </w:t>
            </w:r>
            <w:r w:rsidRPr="00813FFF">
              <w:rPr>
                <w:rFonts w:ascii="Calibri" w:eastAsia="Times New Roman" w:hAnsi="Calibri" w:cs="Calibri"/>
                <w:i/>
                <w:iCs/>
                <w:szCs w:val="20"/>
                <w:lang w:eastAsia="en-GB"/>
              </w:rPr>
              <w:t>Is the</w:t>
            </w:r>
            <w:r>
              <w:rPr>
                <w:rFonts w:ascii="Calibri" w:eastAsia="Times New Roman" w:hAnsi="Calibri" w:cs="Calibri"/>
                <w:i/>
                <w:iCs/>
                <w:szCs w:val="20"/>
                <w:lang w:eastAsia="en-GB"/>
              </w:rPr>
              <w:t xml:space="preserve"> personal</w:t>
            </w:r>
            <w:r w:rsidRPr="00813FFF">
              <w:rPr>
                <w:rFonts w:ascii="Calibri" w:eastAsia="Times New Roman" w:hAnsi="Calibri" w:cs="Calibri"/>
                <w:i/>
                <w:iCs/>
                <w:szCs w:val="20"/>
                <w:lang w:eastAsia="en-GB"/>
              </w:rPr>
              <w:t xml:space="preserve"> data encrypted while transiting third countries without essentially-equivalent protection on its way to </w:t>
            </w:r>
            <w:r>
              <w:rPr>
                <w:rFonts w:ascii="Calibri" w:eastAsia="Times New Roman" w:hAnsi="Calibri" w:cs="Calibri"/>
                <w:i/>
                <w:iCs/>
                <w:szCs w:val="20"/>
                <w:lang w:eastAsia="en-GB"/>
              </w:rPr>
              <w:t xml:space="preserve">you </w:t>
            </w:r>
            <w:r w:rsidRPr="00813FFF">
              <w:rPr>
                <w:rFonts w:ascii="Calibri" w:eastAsia="Times New Roman" w:hAnsi="Calibri" w:cs="Calibri"/>
                <w:i/>
                <w:iCs/>
                <w:szCs w:val="20"/>
                <w:lang w:eastAsia="en-GB"/>
              </w:rPr>
              <w:t xml:space="preserve">in a country whose public authorities can access </w:t>
            </w:r>
            <w:r>
              <w:rPr>
                <w:rFonts w:ascii="Calibri" w:eastAsia="Times New Roman" w:hAnsi="Calibri" w:cs="Calibri"/>
                <w:i/>
                <w:iCs/>
                <w:szCs w:val="20"/>
                <w:lang w:eastAsia="en-GB"/>
              </w:rPr>
              <w:t xml:space="preserve">personal </w:t>
            </w:r>
            <w:r w:rsidRPr="00813FFF">
              <w:rPr>
                <w:rFonts w:ascii="Calibri" w:eastAsia="Times New Roman" w:hAnsi="Calibri" w:cs="Calibri"/>
                <w:i/>
                <w:iCs/>
                <w:szCs w:val="20"/>
                <w:lang w:eastAsia="en-GB"/>
              </w:rPr>
              <w:t xml:space="preserve">data </w:t>
            </w:r>
            <w:r w:rsidR="00F07CAF">
              <w:rPr>
                <w:rFonts w:ascii="Calibri" w:eastAsia="Times New Roman" w:hAnsi="Calibri" w:cs="Calibri"/>
                <w:i/>
                <w:iCs/>
                <w:szCs w:val="20"/>
                <w:lang w:eastAsia="en-GB"/>
              </w:rPr>
              <w:t>at rest</w:t>
            </w:r>
            <w:r w:rsidRPr="00813FFF">
              <w:rPr>
                <w:rFonts w:ascii="Calibri" w:eastAsia="Times New Roman" w:hAnsi="Calibri" w:cs="Calibri"/>
                <w:i/>
                <w:iCs/>
                <w:szCs w:val="20"/>
                <w:lang w:eastAsia="en-GB"/>
              </w:rPr>
              <w:t>?</w:t>
            </w:r>
          </w:p>
          <w:p w14:paraId="3889E47F" w14:textId="77777777" w:rsidR="00D43DE6" w:rsidDel="006F7158" w:rsidRDefault="00D43DE6">
            <w:pPr>
              <w:spacing w:before="0" w:line="240" w:lineRule="auto"/>
              <w:rPr>
                <w:rFonts w:ascii="Calibri" w:eastAsia="Times New Roman" w:hAnsi="Calibri" w:cs="Calibri"/>
                <w:b/>
                <w:i/>
                <w:iCs/>
                <w:szCs w:val="20"/>
                <w:lang w:eastAsia="en-GB"/>
              </w:rPr>
            </w:pPr>
          </w:p>
        </w:tc>
        <w:tc>
          <w:tcPr>
            <w:tcW w:w="7583" w:type="dxa"/>
            <w:tcBorders>
              <w:top w:val="single" w:sz="4" w:space="0" w:color="auto"/>
              <w:left w:val="single" w:sz="4" w:space="0" w:color="auto"/>
              <w:bottom w:val="single" w:sz="4" w:space="0" w:color="auto"/>
              <w:right w:val="single" w:sz="4" w:space="0" w:color="auto"/>
            </w:tcBorders>
            <w:shd w:val="clear" w:color="000000" w:fill="FFFFFF" w:themeFill="background1"/>
          </w:tcPr>
          <w:p w14:paraId="25B078C6" w14:textId="77777777" w:rsidR="00F07CAF" w:rsidRDefault="00EE0BA8" w:rsidP="00F07CAF">
            <w:pPr>
              <w:spacing w:before="0" w:line="240" w:lineRule="auto"/>
              <w:rPr>
                <w:rFonts w:ascii="Calibri" w:eastAsia="Times New Roman" w:hAnsi="Calibri" w:cs="Calibri"/>
                <w:iCs/>
                <w:szCs w:val="20"/>
                <w:lang w:eastAsia="en-GB"/>
              </w:rPr>
            </w:pPr>
            <w:sdt>
              <w:sdtPr>
                <w:rPr>
                  <w:rFonts w:ascii="Calibri" w:eastAsia="Times New Roman" w:hAnsi="Calibri" w:cs="Calibri"/>
                  <w:iCs/>
                  <w:szCs w:val="20"/>
                  <w:lang w:eastAsia="en-GB"/>
                </w:rPr>
                <w:id w:val="1499068292"/>
                <w14:checkbox>
                  <w14:checked w14:val="0"/>
                  <w14:checkedState w14:val="2612" w14:font="MS Gothic"/>
                  <w14:uncheckedState w14:val="2610" w14:font="MS Gothic"/>
                </w14:checkbox>
              </w:sdtPr>
              <w:sdtEndPr/>
              <w:sdtContent>
                <w:r w:rsidR="00F07CAF" w:rsidRPr="00987E2D">
                  <w:rPr>
                    <w:rFonts w:ascii="Segoe UI Symbol" w:eastAsia="MS Gothic" w:hAnsi="Segoe UI Symbol" w:cs="Segoe UI Symbol"/>
                    <w:iCs/>
                    <w:szCs w:val="20"/>
                    <w:lang w:eastAsia="en-GB"/>
                  </w:rPr>
                  <w:t>☐</w:t>
                </w:r>
              </w:sdtContent>
            </w:sdt>
            <w:r w:rsidR="00F07CAF">
              <w:rPr>
                <w:rFonts w:ascii="Calibri" w:eastAsia="Times New Roman" w:hAnsi="Calibri" w:cs="Calibri"/>
                <w:iCs/>
                <w:szCs w:val="20"/>
                <w:lang w:eastAsia="en-GB"/>
              </w:rPr>
              <w:t xml:space="preserve">  </w:t>
            </w:r>
            <w:r w:rsidR="00F07CAF" w:rsidRPr="00987E2D">
              <w:rPr>
                <w:rFonts w:ascii="Calibri" w:eastAsia="Times New Roman" w:hAnsi="Calibri" w:cs="Calibri"/>
                <w:iCs/>
                <w:szCs w:val="20"/>
                <w:lang w:eastAsia="en-GB"/>
              </w:rPr>
              <w:t xml:space="preserve">Yes </w:t>
            </w:r>
            <w:sdt>
              <w:sdtPr>
                <w:rPr>
                  <w:rFonts w:ascii="Calibri" w:eastAsia="Times New Roman" w:hAnsi="Calibri" w:cs="Calibri"/>
                  <w:iCs/>
                  <w:szCs w:val="20"/>
                  <w:lang w:eastAsia="en-GB"/>
                </w:rPr>
                <w:id w:val="-229306200"/>
                <w14:checkbox>
                  <w14:checked w14:val="0"/>
                  <w14:checkedState w14:val="2612" w14:font="MS Gothic"/>
                  <w14:uncheckedState w14:val="2610" w14:font="MS Gothic"/>
                </w14:checkbox>
              </w:sdtPr>
              <w:sdtEndPr/>
              <w:sdtContent>
                <w:r w:rsidR="00F07CAF" w:rsidRPr="00987E2D">
                  <w:rPr>
                    <w:rFonts w:ascii="Segoe UI Symbol" w:eastAsia="MS Gothic" w:hAnsi="Segoe UI Symbol" w:cs="Segoe UI Symbol"/>
                    <w:iCs/>
                    <w:szCs w:val="20"/>
                    <w:lang w:eastAsia="en-GB"/>
                  </w:rPr>
                  <w:t>☐</w:t>
                </w:r>
              </w:sdtContent>
            </w:sdt>
            <w:r w:rsidR="00F07CAF">
              <w:rPr>
                <w:rFonts w:ascii="Calibri" w:eastAsia="Times New Roman" w:hAnsi="Calibri" w:cs="Calibri"/>
                <w:iCs/>
                <w:szCs w:val="20"/>
                <w:lang w:eastAsia="en-GB"/>
              </w:rPr>
              <w:t xml:space="preserve">  </w:t>
            </w:r>
            <w:r w:rsidR="00F07CAF" w:rsidRPr="00987E2D">
              <w:rPr>
                <w:rFonts w:ascii="Calibri" w:eastAsia="Times New Roman" w:hAnsi="Calibri" w:cs="Calibri"/>
                <w:iCs/>
                <w:szCs w:val="20"/>
                <w:lang w:eastAsia="en-GB"/>
              </w:rPr>
              <w:t xml:space="preserve">No </w:t>
            </w:r>
          </w:p>
          <w:p w14:paraId="1D0FA39F" w14:textId="77777777" w:rsidR="00D43DE6" w:rsidDel="006F7158" w:rsidRDefault="00D43DE6" w:rsidP="008327D4">
            <w:pPr>
              <w:spacing w:before="0" w:line="240" w:lineRule="auto"/>
              <w:rPr>
                <w:rFonts w:ascii="Calibri" w:eastAsia="Times New Roman" w:hAnsi="Calibri" w:cs="Calibri"/>
                <w:iCs/>
                <w:szCs w:val="20"/>
                <w:lang w:eastAsia="en-GB"/>
              </w:rPr>
            </w:pPr>
          </w:p>
        </w:tc>
      </w:tr>
      <w:tr w:rsidR="009355A2" w14:paraId="784E553D"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6B5DE8" w14:textId="77777777" w:rsidR="007E4452" w:rsidRPr="00896FF8" w:rsidRDefault="007E4452" w:rsidP="00896FF8">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907CE76" w14:textId="1BCC22AE" w:rsidR="00F1005E" w:rsidRPr="00813FFF" w:rsidRDefault="000010DF">
            <w:pPr>
              <w:spacing w:before="0" w:line="240" w:lineRule="auto"/>
              <w:rPr>
                <w:rFonts w:ascii="Calibri" w:eastAsia="Times New Roman" w:hAnsi="Calibri" w:cs="Calibri"/>
                <w:i/>
                <w:iCs/>
                <w:szCs w:val="20"/>
                <w:lang w:eastAsia="en-GB"/>
              </w:rPr>
            </w:pPr>
            <w:r>
              <w:rPr>
                <w:rFonts w:ascii="Calibri" w:eastAsia="Times New Roman" w:hAnsi="Calibri" w:cs="Calibri"/>
                <w:b/>
                <w:i/>
                <w:iCs/>
                <w:szCs w:val="20"/>
                <w:lang w:eastAsia="en-GB"/>
              </w:rPr>
              <w:t xml:space="preserve">Transfer with access to </w:t>
            </w:r>
            <w:r w:rsidR="00D65B06">
              <w:rPr>
                <w:rFonts w:ascii="Calibri" w:eastAsia="Times New Roman" w:hAnsi="Calibri" w:cs="Calibri"/>
                <w:b/>
                <w:i/>
                <w:iCs/>
                <w:szCs w:val="20"/>
                <w:lang w:eastAsia="en-GB"/>
              </w:rPr>
              <w:t xml:space="preserve">personal </w:t>
            </w:r>
            <w:r>
              <w:rPr>
                <w:rFonts w:ascii="Calibri" w:eastAsia="Times New Roman" w:hAnsi="Calibri" w:cs="Calibri"/>
                <w:b/>
                <w:i/>
                <w:iCs/>
                <w:szCs w:val="20"/>
                <w:lang w:eastAsia="en-GB"/>
              </w:rPr>
              <w:t xml:space="preserve">data in the clear: </w:t>
            </w:r>
            <w:r w:rsidRPr="00813FFF">
              <w:rPr>
                <w:rFonts w:ascii="Calibri" w:eastAsia="Times New Roman" w:hAnsi="Calibri" w:cs="Calibri"/>
                <w:i/>
                <w:iCs/>
                <w:szCs w:val="20"/>
                <w:lang w:eastAsia="en-GB"/>
              </w:rPr>
              <w:t>Will the data be</w:t>
            </w:r>
            <w:r w:rsidR="00953FE5">
              <w:rPr>
                <w:rFonts w:ascii="Calibri" w:eastAsia="Times New Roman" w:hAnsi="Calibri" w:cs="Calibri"/>
                <w:i/>
                <w:iCs/>
                <w:szCs w:val="20"/>
                <w:lang w:eastAsia="en-GB"/>
              </w:rPr>
              <w:t xml:space="preserve"> </w:t>
            </w:r>
            <w:r w:rsidR="00C74B3F">
              <w:rPr>
                <w:rFonts w:ascii="Calibri" w:eastAsia="Times New Roman" w:hAnsi="Calibri" w:cs="Calibri"/>
                <w:i/>
                <w:iCs/>
                <w:szCs w:val="20"/>
                <w:lang w:eastAsia="en-GB"/>
              </w:rPr>
              <w:t>access</w:t>
            </w:r>
            <w:r w:rsidR="00935C85">
              <w:rPr>
                <w:rFonts w:ascii="Calibri" w:eastAsia="Times New Roman" w:hAnsi="Calibri" w:cs="Calibri"/>
                <w:i/>
                <w:iCs/>
                <w:szCs w:val="20"/>
                <w:lang w:eastAsia="en-GB"/>
              </w:rPr>
              <w:t>ible</w:t>
            </w:r>
            <w:r w:rsidRPr="00813FFF">
              <w:rPr>
                <w:rFonts w:ascii="Calibri" w:eastAsia="Times New Roman" w:hAnsi="Calibri" w:cs="Calibri"/>
                <w:i/>
                <w:iCs/>
                <w:szCs w:val="20"/>
                <w:lang w:eastAsia="en-GB"/>
              </w:rPr>
              <w:t xml:space="preserve"> in clear</w:t>
            </w:r>
            <w:r w:rsidR="00FC7460">
              <w:rPr>
                <w:rFonts w:ascii="Calibri" w:eastAsia="Times New Roman" w:hAnsi="Calibri" w:cs="Calibri"/>
                <w:i/>
                <w:iCs/>
                <w:szCs w:val="20"/>
                <w:lang w:eastAsia="en-GB"/>
              </w:rPr>
              <w:t xml:space="preserve">text (i.e. </w:t>
            </w:r>
            <w:r w:rsidR="00953FE5">
              <w:rPr>
                <w:rFonts w:ascii="Calibri" w:eastAsia="Times New Roman" w:hAnsi="Calibri" w:cs="Calibri"/>
                <w:i/>
                <w:iCs/>
                <w:szCs w:val="20"/>
                <w:lang w:eastAsia="en-GB"/>
              </w:rPr>
              <w:t>non-encrypted)</w:t>
            </w:r>
            <w:r w:rsidR="00953FE5" w:rsidRPr="00813FFF" w:rsidDel="00953FE5">
              <w:rPr>
                <w:rFonts w:ascii="Calibri" w:eastAsia="Times New Roman" w:hAnsi="Calibri" w:cs="Calibri"/>
                <w:i/>
                <w:iCs/>
                <w:szCs w:val="20"/>
                <w:lang w:eastAsia="en-GB"/>
              </w:rPr>
              <w:t xml:space="preserve"> </w:t>
            </w:r>
            <w:r w:rsidRPr="00813FFF">
              <w:rPr>
                <w:rFonts w:ascii="Calibri" w:eastAsia="Times New Roman" w:hAnsi="Calibri" w:cs="Calibri"/>
                <w:i/>
                <w:iCs/>
                <w:szCs w:val="20"/>
                <w:lang w:eastAsia="en-GB"/>
              </w:rPr>
              <w:t>?</w:t>
            </w:r>
          </w:p>
        </w:tc>
        <w:tc>
          <w:tcPr>
            <w:tcW w:w="7583" w:type="dxa"/>
            <w:tcBorders>
              <w:top w:val="single" w:sz="4" w:space="0" w:color="auto"/>
              <w:left w:val="single" w:sz="4" w:space="0" w:color="auto"/>
              <w:bottom w:val="single" w:sz="4" w:space="0" w:color="auto"/>
              <w:right w:val="single" w:sz="4" w:space="0" w:color="auto"/>
            </w:tcBorders>
            <w:shd w:val="clear" w:color="000000" w:fill="FFFFFF" w:themeFill="background1"/>
          </w:tcPr>
          <w:p w14:paraId="5E1B4415" w14:textId="4C65A83F" w:rsidR="007E4452" w:rsidRDefault="00EE0BA8" w:rsidP="003C5221">
            <w:pPr>
              <w:spacing w:before="0" w:line="240" w:lineRule="auto"/>
              <w:rPr>
                <w:rFonts w:ascii="Calibri" w:eastAsia="Times New Roman" w:hAnsi="Calibri" w:cs="Calibri"/>
                <w:iCs/>
                <w:szCs w:val="20"/>
                <w:lang w:eastAsia="en-GB"/>
              </w:rPr>
            </w:pPr>
            <w:sdt>
              <w:sdtPr>
                <w:rPr>
                  <w:rFonts w:ascii="Calibri" w:eastAsia="Times New Roman" w:hAnsi="Calibri" w:cs="Calibri"/>
                  <w:iCs/>
                  <w:szCs w:val="20"/>
                  <w:lang w:eastAsia="en-GB"/>
                </w:rPr>
                <w:id w:val="1172991950"/>
                <w14:checkbox>
                  <w14:checked w14:val="0"/>
                  <w14:checkedState w14:val="2612" w14:font="MS Gothic"/>
                  <w14:uncheckedState w14:val="2610" w14:font="MS Gothic"/>
                </w14:checkbox>
              </w:sdtPr>
              <w:sdtEndPr/>
              <w:sdtContent>
                <w:r w:rsidR="00303874" w:rsidRPr="00987E2D">
                  <w:rPr>
                    <w:rFonts w:ascii="Segoe UI Symbol" w:eastAsia="MS Gothic" w:hAnsi="Segoe UI Symbol" w:cs="Segoe UI Symbol"/>
                    <w:iCs/>
                    <w:szCs w:val="20"/>
                    <w:lang w:eastAsia="en-GB"/>
                  </w:rPr>
                  <w:t>☐</w:t>
                </w:r>
              </w:sdtContent>
            </w:sdt>
            <w:r w:rsidR="00303874">
              <w:rPr>
                <w:rFonts w:ascii="Calibri" w:eastAsia="Times New Roman" w:hAnsi="Calibri" w:cs="Calibri"/>
                <w:iCs/>
                <w:szCs w:val="20"/>
                <w:lang w:eastAsia="en-GB"/>
              </w:rPr>
              <w:t xml:space="preserve">  </w:t>
            </w:r>
            <w:r w:rsidR="00303874" w:rsidRPr="00987E2D">
              <w:rPr>
                <w:rFonts w:ascii="Calibri" w:eastAsia="Times New Roman" w:hAnsi="Calibri" w:cs="Calibri"/>
                <w:iCs/>
                <w:szCs w:val="20"/>
                <w:lang w:eastAsia="en-GB"/>
              </w:rPr>
              <w:t xml:space="preserve">Yes </w:t>
            </w:r>
            <w:sdt>
              <w:sdtPr>
                <w:rPr>
                  <w:rFonts w:ascii="Calibri" w:eastAsia="Times New Roman" w:hAnsi="Calibri" w:cs="Calibri"/>
                  <w:iCs/>
                  <w:szCs w:val="20"/>
                  <w:lang w:eastAsia="en-GB"/>
                </w:rPr>
                <w:id w:val="-1934893134"/>
                <w14:checkbox>
                  <w14:checked w14:val="0"/>
                  <w14:checkedState w14:val="2612" w14:font="MS Gothic"/>
                  <w14:uncheckedState w14:val="2610" w14:font="MS Gothic"/>
                </w14:checkbox>
              </w:sdtPr>
              <w:sdtEndPr/>
              <w:sdtContent>
                <w:r w:rsidR="00303874" w:rsidRPr="00987E2D">
                  <w:rPr>
                    <w:rFonts w:ascii="Segoe UI Symbol" w:eastAsia="MS Gothic" w:hAnsi="Segoe UI Symbol" w:cs="Segoe UI Symbol"/>
                    <w:iCs/>
                    <w:szCs w:val="20"/>
                    <w:lang w:eastAsia="en-GB"/>
                  </w:rPr>
                  <w:t>☐</w:t>
                </w:r>
              </w:sdtContent>
            </w:sdt>
            <w:r w:rsidR="00303874">
              <w:rPr>
                <w:rFonts w:ascii="Calibri" w:eastAsia="Times New Roman" w:hAnsi="Calibri" w:cs="Calibri"/>
                <w:iCs/>
                <w:szCs w:val="20"/>
                <w:lang w:eastAsia="en-GB"/>
              </w:rPr>
              <w:t xml:space="preserve">  </w:t>
            </w:r>
            <w:r w:rsidR="00303874" w:rsidRPr="00987E2D">
              <w:rPr>
                <w:rFonts w:ascii="Calibri" w:eastAsia="Times New Roman" w:hAnsi="Calibri" w:cs="Calibri"/>
                <w:iCs/>
                <w:szCs w:val="20"/>
                <w:lang w:eastAsia="en-GB"/>
              </w:rPr>
              <w:t xml:space="preserve">No </w:t>
            </w:r>
          </w:p>
          <w:p w14:paraId="1AC4506E" w14:textId="0F298E66" w:rsidR="007E4452" w:rsidRPr="00987E2D" w:rsidRDefault="000010DF" w:rsidP="00FB5641">
            <w:pPr>
              <w:spacing w:before="0" w:line="240" w:lineRule="auto"/>
              <w:rPr>
                <w:rFonts w:ascii="Calibri" w:eastAsia="Times New Roman" w:hAnsi="Calibri" w:cs="Calibri"/>
                <w:iCs/>
                <w:szCs w:val="20"/>
                <w:lang w:eastAsia="en-GB"/>
              </w:rPr>
            </w:pPr>
            <w:r>
              <w:rPr>
                <w:rFonts w:ascii="Calibri" w:eastAsia="Times New Roman" w:hAnsi="Calibri" w:cs="Calibri"/>
                <w:iCs/>
                <w:szCs w:val="20"/>
                <w:lang w:eastAsia="en-GB"/>
              </w:rPr>
              <w:t>Please give details:</w:t>
            </w:r>
            <w:r w:rsidR="00FB5641">
              <w:rPr>
                <w:rFonts w:ascii="Calibri" w:eastAsia="Times New Roman" w:hAnsi="Calibri" w:cs="Calibri"/>
                <w:iCs/>
                <w:szCs w:val="20"/>
                <w:lang w:eastAsia="en-GB"/>
              </w:rPr>
              <w:t xml:space="preserve"> </w:t>
            </w:r>
            <w:r w:rsidRPr="00964CF8">
              <w:rPr>
                <w:rFonts w:ascii="Calibri" w:eastAsia="Times New Roman" w:hAnsi="Calibri" w:cs="Calibri"/>
                <w:iCs/>
                <w:szCs w:val="20"/>
                <w:highlight w:val="yellow"/>
                <w:lang w:eastAsia="en-GB"/>
              </w:rPr>
              <w:t>[Give details]</w:t>
            </w:r>
          </w:p>
        </w:tc>
      </w:tr>
      <w:tr w:rsidR="009355A2" w14:paraId="73591BE9"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8F7B9" w14:textId="77777777" w:rsidR="007E4452" w:rsidRPr="00896FF8" w:rsidRDefault="007E4452" w:rsidP="00896FF8">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9B5BC47" w14:textId="7CCF463B" w:rsidR="007E4452" w:rsidRDefault="00B47F82" w:rsidP="00813FFF">
            <w:pPr>
              <w:spacing w:before="0" w:line="240" w:lineRule="auto"/>
              <w:rPr>
                <w:rFonts w:ascii="Calibri" w:eastAsia="Times New Roman" w:hAnsi="Calibri" w:cs="Calibri"/>
                <w:i/>
                <w:iCs/>
                <w:szCs w:val="20"/>
                <w:lang w:eastAsia="en-GB"/>
              </w:rPr>
            </w:pPr>
            <w:r w:rsidRPr="00B47F82">
              <w:rPr>
                <w:rFonts w:ascii="Calibri" w:eastAsia="Times New Roman" w:hAnsi="Calibri" w:cs="Calibri"/>
                <w:b/>
                <w:bCs/>
                <w:i/>
                <w:iCs/>
                <w:szCs w:val="20"/>
                <w:lang w:eastAsia="en-GB"/>
              </w:rPr>
              <w:t>Pseudonymisation</w:t>
            </w:r>
            <w:r w:rsidR="000010DF">
              <w:rPr>
                <w:rFonts w:ascii="Calibri" w:eastAsia="Times New Roman" w:hAnsi="Calibri" w:cs="Calibri"/>
                <w:b/>
                <w:i/>
                <w:iCs/>
                <w:szCs w:val="20"/>
                <w:lang w:eastAsia="en-GB"/>
              </w:rPr>
              <w:t xml:space="preserve">: </w:t>
            </w:r>
            <w:r w:rsidR="000010DF" w:rsidRPr="00813FFF">
              <w:rPr>
                <w:rFonts w:ascii="Calibri" w:eastAsia="Times New Roman" w:hAnsi="Calibri" w:cs="Calibri"/>
                <w:i/>
                <w:iCs/>
                <w:szCs w:val="20"/>
                <w:lang w:eastAsia="en-GB"/>
              </w:rPr>
              <w:t>Will the data be pseudonymis</w:t>
            </w:r>
            <w:r>
              <w:rPr>
                <w:rFonts w:ascii="Calibri" w:eastAsia="Times New Roman" w:hAnsi="Calibri" w:cs="Calibri"/>
                <w:i/>
                <w:iCs/>
                <w:szCs w:val="20"/>
                <w:lang w:eastAsia="en-GB"/>
              </w:rPr>
              <w:t xml:space="preserve">ed </w:t>
            </w:r>
            <w:r w:rsidR="00096631">
              <w:rPr>
                <w:rFonts w:ascii="Calibri" w:eastAsia="Times New Roman" w:hAnsi="Calibri" w:cs="Calibri"/>
                <w:i/>
                <w:iCs/>
                <w:szCs w:val="20"/>
                <w:lang w:eastAsia="en-GB"/>
              </w:rPr>
              <w:t>prior to transit to third countries?</w:t>
            </w:r>
          </w:p>
          <w:p w14:paraId="1A5603BE" w14:textId="3B50C297" w:rsidR="00C12F98" w:rsidRPr="00C12F98" w:rsidRDefault="00C12F98" w:rsidP="00813FFF">
            <w:pPr>
              <w:spacing w:before="0" w:line="240" w:lineRule="auto"/>
              <w:rPr>
                <w:rFonts w:ascii="Calibri" w:eastAsia="Times New Roman" w:hAnsi="Calibri" w:cs="Calibri"/>
                <w:szCs w:val="20"/>
                <w:lang w:eastAsia="en-GB"/>
              </w:rPr>
            </w:pPr>
            <w:r>
              <w:rPr>
                <w:rFonts w:ascii="Calibri" w:eastAsia="Times New Roman" w:hAnsi="Calibri" w:cs="Calibri"/>
                <w:szCs w:val="20"/>
                <w:lang w:eastAsia="en-GB"/>
              </w:rPr>
              <w:t>Note: “P</w:t>
            </w:r>
            <w:r w:rsidRPr="00C12F98">
              <w:rPr>
                <w:rFonts w:ascii="Calibri" w:eastAsia="Times New Roman" w:hAnsi="Calibri" w:cs="Calibri"/>
                <w:szCs w:val="20"/>
                <w:lang w:eastAsia="en-GB"/>
              </w:rPr>
              <w:t>seudonymisation</w:t>
            </w:r>
            <w:r>
              <w:rPr>
                <w:rFonts w:ascii="Calibri" w:eastAsia="Times New Roman" w:hAnsi="Calibri" w:cs="Calibri"/>
                <w:szCs w:val="20"/>
                <w:lang w:eastAsia="en-GB"/>
              </w:rPr>
              <w:t>”</w:t>
            </w:r>
            <w:r w:rsidRPr="00C12F98">
              <w:rPr>
                <w:rFonts w:ascii="Calibri" w:eastAsia="Times New Roman" w:hAnsi="Calibri" w:cs="Calibri"/>
                <w:szCs w:val="20"/>
                <w:lang w:eastAsia="en-GB"/>
              </w:rPr>
              <w:t xml:space="preserve">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r w:rsidR="006228C1">
              <w:rPr>
                <w:rFonts w:ascii="Calibri" w:eastAsia="Times New Roman" w:hAnsi="Calibri" w:cs="Calibri"/>
                <w:szCs w:val="20"/>
                <w:lang w:eastAsia="en-GB"/>
              </w:rPr>
              <w:t>.</w:t>
            </w:r>
          </w:p>
        </w:tc>
        <w:tc>
          <w:tcPr>
            <w:tcW w:w="7583" w:type="dxa"/>
            <w:tcBorders>
              <w:top w:val="single" w:sz="4" w:space="0" w:color="auto"/>
              <w:left w:val="single" w:sz="4" w:space="0" w:color="auto"/>
              <w:bottom w:val="single" w:sz="4" w:space="0" w:color="auto"/>
              <w:right w:val="single" w:sz="4" w:space="0" w:color="auto"/>
            </w:tcBorders>
            <w:shd w:val="clear" w:color="000000" w:fill="FFFFFF" w:themeFill="background1"/>
          </w:tcPr>
          <w:p w14:paraId="0056976F" w14:textId="102EA72E" w:rsidR="007E4452" w:rsidRDefault="00EE0BA8" w:rsidP="003C5221">
            <w:pPr>
              <w:spacing w:before="0" w:line="240" w:lineRule="auto"/>
              <w:rPr>
                <w:rFonts w:ascii="Calibri" w:eastAsia="Times New Roman" w:hAnsi="Calibri" w:cs="Calibri"/>
                <w:iCs/>
                <w:szCs w:val="20"/>
                <w:lang w:eastAsia="en-GB"/>
              </w:rPr>
            </w:pPr>
            <w:sdt>
              <w:sdtPr>
                <w:rPr>
                  <w:rFonts w:ascii="Calibri" w:eastAsia="Times New Roman" w:hAnsi="Calibri" w:cs="Calibri"/>
                  <w:iCs/>
                  <w:szCs w:val="20"/>
                  <w:lang w:eastAsia="en-GB"/>
                </w:rPr>
                <w:id w:val="765660720"/>
                <w14:checkbox>
                  <w14:checked w14:val="0"/>
                  <w14:checkedState w14:val="2612" w14:font="MS Gothic"/>
                  <w14:uncheckedState w14:val="2610" w14:font="MS Gothic"/>
                </w14:checkbox>
              </w:sdtPr>
              <w:sdtEndPr/>
              <w:sdtContent>
                <w:r w:rsidR="00303874" w:rsidRPr="00987E2D">
                  <w:rPr>
                    <w:rFonts w:ascii="Segoe UI Symbol" w:eastAsia="MS Gothic" w:hAnsi="Segoe UI Symbol" w:cs="Segoe UI Symbol"/>
                    <w:iCs/>
                    <w:szCs w:val="20"/>
                    <w:lang w:eastAsia="en-GB"/>
                  </w:rPr>
                  <w:t>☐</w:t>
                </w:r>
              </w:sdtContent>
            </w:sdt>
            <w:r w:rsidR="00303874">
              <w:rPr>
                <w:rFonts w:ascii="Calibri" w:eastAsia="Times New Roman" w:hAnsi="Calibri" w:cs="Calibri"/>
                <w:iCs/>
                <w:szCs w:val="20"/>
                <w:lang w:eastAsia="en-GB"/>
              </w:rPr>
              <w:t xml:space="preserve">  </w:t>
            </w:r>
            <w:r w:rsidR="00303874" w:rsidRPr="00987E2D">
              <w:rPr>
                <w:rFonts w:ascii="Calibri" w:eastAsia="Times New Roman" w:hAnsi="Calibri" w:cs="Calibri"/>
                <w:iCs/>
                <w:szCs w:val="20"/>
                <w:lang w:eastAsia="en-GB"/>
              </w:rPr>
              <w:t xml:space="preserve">Yes </w:t>
            </w:r>
            <w:sdt>
              <w:sdtPr>
                <w:rPr>
                  <w:rFonts w:ascii="Calibri" w:eastAsia="Times New Roman" w:hAnsi="Calibri" w:cs="Calibri"/>
                  <w:iCs/>
                  <w:szCs w:val="20"/>
                  <w:lang w:eastAsia="en-GB"/>
                </w:rPr>
                <w:id w:val="-1976523401"/>
                <w14:checkbox>
                  <w14:checked w14:val="0"/>
                  <w14:checkedState w14:val="2612" w14:font="MS Gothic"/>
                  <w14:uncheckedState w14:val="2610" w14:font="MS Gothic"/>
                </w14:checkbox>
              </w:sdtPr>
              <w:sdtEndPr/>
              <w:sdtContent>
                <w:r w:rsidR="00303874" w:rsidRPr="00987E2D">
                  <w:rPr>
                    <w:rFonts w:ascii="Segoe UI Symbol" w:eastAsia="MS Gothic" w:hAnsi="Segoe UI Symbol" w:cs="Segoe UI Symbol"/>
                    <w:iCs/>
                    <w:szCs w:val="20"/>
                    <w:lang w:eastAsia="en-GB"/>
                  </w:rPr>
                  <w:t>☐</w:t>
                </w:r>
              </w:sdtContent>
            </w:sdt>
            <w:r w:rsidR="00303874">
              <w:rPr>
                <w:rFonts w:ascii="Calibri" w:eastAsia="Times New Roman" w:hAnsi="Calibri" w:cs="Calibri"/>
                <w:iCs/>
                <w:szCs w:val="20"/>
                <w:lang w:eastAsia="en-GB"/>
              </w:rPr>
              <w:t xml:space="preserve">  </w:t>
            </w:r>
            <w:r w:rsidR="00303874" w:rsidRPr="00987E2D">
              <w:rPr>
                <w:rFonts w:ascii="Calibri" w:eastAsia="Times New Roman" w:hAnsi="Calibri" w:cs="Calibri"/>
                <w:iCs/>
                <w:szCs w:val="20"/>
                <w:lang w:eastAsia="en-GB"/>
              </w:rPr>
              <w:t xml:space="preserve">No </w:t>
            </w:r>
          </w:p>
          <w:p w14:paraId="366C49D4" w14:textId="1C79664A" w:rsidR="007E4452" w:rsidRPr="00987E2D" w:rsidRDefault="000010DF" w:rsidP="00FB5641">
            <w:pPr>
              <w:spacing w:before="0" w:line="240" w:lineRule="auto"/>
              <w:rPr>
                <w:rFonts w:ascii="Calibri" w:eastAsia="Times New Roman" w:hAnsi="Calibri" w:cs="Calibri"/>
                <w:iCs/>
                <w:szCs w:val="20"/>
                <w:lang w:eastAsia="en-GB"/>
              </w:rPr>
            </w:pPr>
            <w:r>
              <w:rPr>
                <w:rFonts w:ascii="Calibri" w:eastAsia="Times New Roman" w:hAnsi="Calibri" w:cs="Calibri"/>
                <w:iCs/>
                <w:szCs w:val="20"/>
                <w:lang w:eastAsia="en-GB"/>
              </w:rPr>
              <w:t>Please give details:</w:t>
            </w:r>
            <w:r w:rsidR="00FB5641">
              <w:rPr>
                <w:rFonts w:ascii="Calibri" w:eastAsia="Times New Roman" w:hAnsi="Calibri" w:cs="Calibri"/>
                <w:iCs/>
                <w:szCs w:val="20"/>
                <w:lang w:eastAsia="en-GB"/>
              </w:rPr>
              <w:t xml:space="preserve"> </w:t>
            </w:r>
            <w:r w:rsidRPr="00964CF8">
              <w:rPr>
                <w:rFonts w:ascii="Calibri" w:eastAsia="Times New Roman" w:hAnsi="Calibri" w:cs="Calibri"/>
                <w:iCs/>
                <w:szCs w:val="20"/>
                <w:highlight w:val="yellow"/>
                <w:lang w:eastAsia="en-GB"/>
              </w:rPr>
              <w:t>[Give details]</w:t>
            </w:r>
          </w:p>
        </w:tc>
      </w:tr>
      <w:tr w:rsidR="006228C1" w14:paraId="67C9F675"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514A9" w14:textId="77777777" w:rsidR="006228C1" w:rsidRPr="00896FF8" w:rsidRDefault="006228C1" w:rsidP="00896FF8">
            <w:pPr>
              <w:pStyle w:val="FFWNumberedList"/>
              <w:spacing w:before="0"/>
              <w:ind w:left="907"/>
              <w:rPr>
                <w:rFonts w:ascii="Calibri" w:eastAsia="Times New Roman" w:hAnsi="Calibri" w:cs="Calibri"/>
                <w: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0E1AE3B" w14:textId="77777777" w:rsidR="006228C1" w:rsidRDefault="006228C1" w:rsidP="00813FFF">
            <w:pPr>
              <w:spacing w:before="0" w:line="240" w:lineRule="auto"/>
              <w:rPr>
                <w:rFonts w:ascii="Calibri" w:hAnsi="Calibri" w:cs="Calibri"/>
                <w:i/>
                <w:szCs w:val="20"/>
              </w:rPr>
            </w:pPr>
            <w:r w:rsidRPr="006228C1">
              <w:rPr>
                <w:rFonts w:ascii="Calibri" w:eastAsia="Times New Roman" w:hAnsi="Calibri" w:cs="Calibri"/>
                <w:i/>
                <w:szCs w:val="20"/>
                <w:lang w:eastAsia="en-GB"/>
              </w:rPr>
              <w:t xml:space="preserve">Have you implemented any other technical measures to protect the privacy of the personal data? </w:t>
            </w:r>
            <w:r w:rsidRPr="006228C1">
              <w:rPr>
                <w:rFonts w:ascii="Calibri" w:hAnsi="Calibri" w:cs="Calibri"/>
                <w:i/>
                <w:szCs w:val="20"/>
              </w:rPr>
              <w:t>Tick any of the following that apply.</w:t>
            </w:r>
          </w:p>
          <w:p w14:paraId="2B08B88D" w14:textId="77777777" w:rsidR="00561BB4" w:rsidRDefault="00561BB4" w:rsidP="00813FFF">
            <w:pPr>
              <w:spacing w:before="0" w:line="240" w:lineRule="auto"/>
              <w:rPr>
                <w:rFonts w:ascii="Calibri" w:eastAsia="Times New Roman" w:hAnsi="Calibri" w:cs="Calibri"/>
                <w:b/>
                <w:bCs/>
                <w:i/>
                <w:szCs w:val="20"/>
                <w:lang w:eastAsia="en-GB"/>
              </w:rPr>
            </w:pPr>
          </w:p>
          <w:p w14:paraId="019F3268" w14:textId="77777777" w:rsidR="00561BB4" w:rsidRDefault="00561BB4" w:rsidP="00813FFF">
            <w:pPr>
              <w:spacing w:before="0" w:line="240" w:lineRule="auto"/>
              <w:rPr>
                <w:rFonts w:ascii="Calibri" w:eastAsia="Times New Roman" w:hAnsi="Calibri" w:cs="Calibri"/>
                <w:b/>
                <w:bCs/>
                <w:i/>
                <w:szCs w:val="20"/>
                <w:lang w:eastAsia="en-GB"/>
              </w:rPr>
            </w:pPr>
          </w:p>
          <w:p w14:paraId="1FE680AC" w14:textId="089CC787" w:rsidR="00561BB4" w:rsidRPr="006228C1" w:rsidRDefault="00561BB4" w:rsidP="00813FFF">
            <w:pPr>
              <w:spacing w:before="0" w:line="240" w:lineRule="auto"/>
              <w:rPr>
                <w:rFonts w:ascii="Calibri" w:eastAsia="Times New Roman" w:hAnsi="Calibri" w:cs="Calibri"/>
                <w:b/>
                <w:bCs/>
                <w:i/>
                <w:szCs w:val="20"/>
                <w:lang w:eastAsia="en-GB"/>
              </w:rPr>
            </w:pPr>
          </w:p>
        </w:tc>
        <w:tc>
          <w:tcPr>
            <w:tcW w:w="7583" w:type="dxa"/>
            <w:tcBorders>
              <w:top w:val="single" w:sz="4" w:space="0" w:color="auto"/>
              <w:left w:val="single" w:sz="4" w:space="0" w:color="auto"/>
              <w:bottom w:val="single" w:sz="4" w:space="0" w:color="auto"/>
              <w:right w:val="single" w:sz="4" w:space="0" w:color="auto"/>
            </w:tcBorders>
            <w:shd w:val="clear" w:color="000000" w:fill="FFFFFF" w:themeFill="background1"/>
          </w:tcPr>
          <w:p w14:paraId="7836B677" w14:textId="63DF105D" w:rsidR="0078789A" w:rsidRPr="00987E2D" w:rsidRDefault="00EE0BA8" w:rsidP="0078789A">
            <w:pPr>
              <w:spacing w:before="0" w:line="240" w:lineRule="auto"/>
              <w:ind w:left="313" w:hanging="313"/>
              <w:rPr>
                <w:rFonts w:ascii="Calibri" w:eastAsia="Times New Roman" w:hAnsi="Calibri" w:cs="Calibri"/>
                <w:szCs w:val="20"/>
                <w:lang w:eastAsia="en-GB"/>
              </w:rPr>
            </w:pPr>
            <w:sdt>
              <w:sdtPr>
                <w:rPr>
                  <w:rFonts w:ascii="Calibri" w:eastAsia="Times New Roman" w:hAnsi="Calibri" w:cs="Calibri"/>
                  <w:szCs w:val="20"/>
                  <w:lang w:eastAsia="en-GB"/>
                </w:rPr>
                <w:id w:val="1275439427"/>
                <w14:checkbox>
                  <w14:checked w14:val="0"/>
                  <w14:checkedState w14:val="2612" w14:font="MS Gothic"/>
                  <w14:uncheckedState w14:val="2610" w14:font="MS Gothic"/>
                </w14:checkbox>
              </w:sdtPr>
              <w:sdtEndPr/>
              <w:sdtContent>
                <w:r w:rsidR="0078789A" w:rsidRPr="00987E2D">
                  <w:rPr>
                    <w:rFonts w:ascii="Segoe UI Symbol" w:eastAsia="MS Gothic" w:hAnsi="Segoe UI Symbol" w:cs="Segoe UI Symbol"/>
                    <w:szCs w:val="20"/>
                    <w:lang w:eastAsia="en-GB"/>
                  </w:rPr>
                  <w:t>☐</w:t>
                </w:r>
              </w:sdtContent>
            </w:sdt>
            <w:r w:rsidR="0078789A">
              <w:rPr>
                <w:rFonts w:ascii="Calibri" w:eastAsia="Times New Roman" w:hAnsi="Calibri" w:cs="Calibri"/>
                <w:szCs w:val="20"/>
                <w:lang w:eastAsia="en-GB"/>
              </w:rPr>
              <w:tab/>
              <w:t>The data importer</w:t>
            </w:r>
            <w:r w:rsidR="00923C7F">
              <w:rPr>
                <w:rFonts w:ascii="Calibri" w:eastAsia="Times New Roman" w:hAnsi="Calibri" w:cs="Calibri"/>
                <w:szCs w:val="20"/>
                <w:lang w:eastAsia="en-GB"/>
              </w:rPr>
              <w:t xml:space="preserve"> uses </w:t>
            </w:r>
            <w:r w:rsidR="00BD0DC1">
              <w:rPr>
                <w:rFonts w:ascii="Calibri" w:eastAsia="Times New Roman" w:hAnsi="Calibri" w:cs="Calibri"/>
                <w:szCs w:val="20"/>
                <w:lang w:eastAsia="en-GB"/>
              </w:rPr>
              <w:t xml:space="preserve">privacy enhancing technologies such as </w:t>
            </w:r>
            <w:r w:rsidR="00923C7F" w:rsidRPr="00923C7F">
              <w:rPr>
                <w:rFonts w:ascii="Calibri" w:eastAsia="Times New Roman" w:hAnsi="Calibri" w:cs="Calibri"/>
                <w:szCs w:val="20"/>
                <w:lang w:eastAsia="en-GB"/>
              </w:rPr>
              <w:t>secure multi-party computation ("MPC")</w:t>
            </w:r>
            <w:r w:rsidR="001426B6">
              <w:rPr>
                <w:rFonts w:ascii="Calibri" w:eastAsia="Times New Roman" w:hAnsi="Calibri" w:cs="Calibri"/>
                <w:szCs w:val="20"/>
                <w:lang w:eastAsia="en-GB"/>
              </w:rPr>
              <w:t xml:space="preserve"> or</w:t>
            </w:r>
            <w:r w:rsidR="00BD0DC1">
              <w:rPr>
                <w:rFonts w:ascii="Calibri" w:eastAsia="Times New Roman" w:hAnsi="Calibri" w:cs="Calibri"/>
                <w:szCs w:val="20"/>
                <w:lang w:eastAsia="en-GB"/>
              </w:rPr>
              <w:t xml:space="preserve"> </w:t>
            </w:r>
            <w:r w:rsidR="00BD0DC1" w:rsidRPr="00BD0DC1">
              <w:rPr>
                <w:rFonts w:ascii="Calibri" w:eastAsia="Times New Roman" w:hAnsi="Calibri" w:cs="Calibri"/>
                <w:szCs w:val="20"/>
                <w:lang w:eastAsia="en-GB"/>
              </w:rPr>
              <w:t>homomorphic encryption</w:t>
            </w:r>
            <w:r w:rsidR="00BD0DC1">
              <w:rPr>
                <w:rFonts w:ascii="Calibri" w:eastAsia="Times New Roman" w:hAnsi="Calibri" w:cs="Calibri"/>
                <w:szCs w:val="20"/>
                <w:lang w:eastAsia="en-GB"/>
              </w:rPr>
              <w:t xml:space="preserve">, </w:t>
            </w:r>
            <w:r w:rsidR="001426B6">
              <w:rPr>
                <w:rFonts w:ascii="Calibri" w:eastAsia="Times New Roman" w:hAnsi="Calibri" w:cs="Calibri"/>
                <w:szCs w:val="20"/>
                <w:lang w:eastAsia="en-GB"/>
              </w:rPr>
              <w:t xml:space="preserve">to protect </w:t>
            </w:r>
            <w:r w:rsidR="00F07CAF">
              <w:rPr>
                <w:rFonts w:ascii="Calibri" w:eastAsia="Times New Roman" w:hAnsi="Calibri" w:cs="Calibri"/>
                <w:szCs w:val="20"/>
                <w:lang w:eastAsia="en-GB"/>
              </w:rPr>
              <w:t>the privacy of personal data</w:t>
            </w:r>
            <w:r w:rsidR="0078789A" w:rsidRPr="00987E2D">
              <w:rPr>
                <w:rFonts w:ascii="Calibri" w:eastAsia="Times New Roman" w:hAnsi="Calibri" w:cs="Calibri"/>
                <w:szCs w:val="20"/>
                <w:lang w:eastAsia="en-GB"/>
              </w:rPr>
              <w:t>.</w:t>
            </w:r>
          </w:p>
          <w:p w14:paraId="68E301D3" w14:textId="185ED0CD" w:rsidR="006228C1" w:rsidRDefault="0078789A" w:rsidP="0078789A">
            <w:pPr>
              <w:spacing w:before="0" w:line="240" w:lineRule="auto"/>
              <w:rPr>
                <w:rFonts w:ascii="Calibri" w:eastAsia="Times New Roman" w:hAnsi="Calibri" w:cs="Calibri"/>
                <w:iCs/>
                <w:szCs w:val="20"/>
                <w:lang w:eastAsia="en-GB"/>
              </w:rPr>
            </w:pPr>
            <w:r w:rsidRPr="00964CF8">
              <w:rPr>
                <w:rFonts w:ascii="Calibri" w:eastAsia="Times New Roman" w:hAnsi="Calibri" w:cs="Calibri"/>
                <w:iCs/>
                <w:szCs w:val="20"/>
                <w:highlight w:val="yellow"/>
                <w:lang w:eastAsia="en-GB"/>
              </w:rPr>
              <w:t>[Give details]</w:t>
            </w:r>
          </w:p>
        </w:tc>
      </w:tr>
      <w:tr w:rsidR="009355A2" w14:paraId="34CF78F1" w14:textId="77777777" w:rsidTr="00785432">
        <w:tc>
          <w:tcPr>
            <w:tcW w:w="15588" w:type="dxa"/>
            <w:gridSpan w:val="3"/>
            <w:tcBorders>
              <w:top w:val="nil"/>
              <w:left w:val="single" w:sz="4" w:space="0" w:color="auto"/>
              <w:bottom w:val="single" w:sz="4" w:space="0" w:color="auto"/>
              <w:right w:val="single" w:sz="4" w:space="0" w:color="auto"/>
            </w:tcBorders>
            <w:shd w:val="clear" w:color="auto" w:fill="A6A6A6" w:themeFill="background1" w:themeFillShade="A6"/>
          </w:tcPr>
          <w:p w14:paraId="75B17B2E" w14:textId="77777777" w:rsidR="00896FF8" w:rsidRPr="00987E2D" w:rsidRDefault="000010DF" w:rsidP="00813FFF">
            <w:pPr>
              <w:spacing w:before="0" w:line="240" w:lineRule="auto"/>
              <w:jc w:val="left"/>
              <w:rPr>
                <w:rFonts w:ascii="Calibri" w:eastAsia="Times New Roman" w:hAnsi="Calibri" w:cs="Calibri"/>
                <w:szCs w:val="20"/>
                <w:lang w:eastAsia="en-GB"/>
              </w:rPr>
            </w:pPr>
            <w:r w:rsidRPr="00987E2D">
              <w:rPr>
                <w:rFonts w:ascii="Calibri" w:eastAsia="Times New Roman" w:hAnsi="Calibri" w:cs="Calibri"/>
                <w:b/>
                <w:bCs/>
                <w:szCs w:val="20"/>
                <w:u w:val="single"/>
                <w:lang w:eastAsia="en-GB"/>
              </w:rPr>
              <w:lastRenderedPageBreak/>
              <w:t>Organisational measures</w:t>
            </w:r>
          </w:p>
        </w:tc>
      </w:tr>
      <w:tr w:rsidR="009355A2" w14:paraId="5C067DB0"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F7851" w14:textId="77777777" w:rsidR="007E4452" w:rsidRPr="00987E2D" w:rsidRDefault="007E4452" w:rsidP="00896FF8">
            <w:pPr>
              <w:pStyle w:val="FFWNumberedList"/>
              <w:spacing w:before="0"/>
              <w:ind w:left="907"/>
              <w:rPr>
                <w:rFonts w:ascii="Calibri" w:eastAsia="Times New Roman" w:hAnsi="Calibri" w:cs="Calibr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768D5" w14:textId="620F01EE" w:rsidR="007E4452" w:rsidRPr="006228C1" w:rsidRDefault="000010DF" w:rsidP="00674B16">
            <w:pPr>
              <w:spacing w:before="0" w:line="240" w:lineRule="auto"/>
              <w:rPr>
                <w:rFonts w:ascii="Calibri" w:eastAsia="Times New Roman" w:hAnsi="Calibri" w:cs="Calibri"/>
                <w:i/>
                <w:szCs w:val="20"/>
                <w:lang w:eastAsia="en-GB"/>
              </w:rPr>
            </w:pPr>
            <w:r w:rsidRPr="006228C1">
              <w:rPr>
                <w:rFonts w:ascii="Calibri" w:eastAsia="Times New Roman" w:hAnsi="Calibri" w:cs="Calibri"/>
                <w:i/>
                <w:szCs w:val="20"/>
                <w:lang w:eastAsia="en-GB"/>
              </w:rPr>
              <w:t>Does your organisation have any</w:t>
            </w:r>
            <w:r w:rsidR="00303874" w:rsidRPr="006228C1">
              <w:rPr>
                <w:rFonts w:ascii="Calibri" w:eastAsia="Times New Roman" w:hAnsi="Calibri" w:cs="Calibri"/>
                <w:i/>
                <w:szCs w:val="20"/>
                <w:lang w:eastAsia="en-GB"/>
              </w:rPr>
              <w:t xml:space="preserve"> internal policies, organisational methods, and/or standards </w:t>
            </w:r>
            <w:r w:rsidR="009C2BC5" w:rsidRPr="006228C1">
              <w:rPr>
                <w:rFonts w:ascii="Calibri" w:eastAsia="Times New Roman" w:hAnsi="Calibri" w:cs="Calibri"/>
                <w:i/>
                <w:szCs w:val="20"/>
                <w:lang w:eastAsia="en-GB"/>
              </w:rPr>
              <w:t xml:space="preserve">in relation to </w:t>
            </w:r>
            <w:r w:rsidR="00DC3659" w:rsidRPr="006228C1">
              <w:rPr>
                <w:rFonts w:ascii="Calibri" w:eastAsia="Times New Roman" w:hAnsi="Calibri" w:cs="Calibri"/>
                <w:i/>
                <w:szCs w:val="20"/>
                <w:lang w:eastAsia="en-GB"/>
              </w:rPr>
              <w:t xml:space="preserve">personal </w:t>
            </w:r>
            <w:r w:rsidR="009C2BC5" w:rsidRPr="006228C1">
              <w:rPr>
                <w:rFonts w:ascii="Calibri" w:eastAsia="Times New Roman" w:hAnsi="Calibri" w:cs="Calibri"/>
                <w:i/>
                <w:szCs w:val="20"/>
                <w:lang w:eastAsia="en-GB"/>
              </w:rPr>
              <w:t xml:space="preserve">data transfers and access requests? </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6693F477" w14:textId="185FF4CB" w:rsidR="00674B16" w:rsidRDefault="000010DF" w:rsidP="003C5221">
            <w:pPr>
              <w:spacing w:before="0" w:line="240" w:lineRule="auto"/>
              <w:ind w:left="313" w:hanging="313"/>
              <w:rPr>
                <w:rFonts w:ascii="Calibri" w:eastAsia="Times New Roman" w:hAnsi="Calibri" w:cs="Calibri"/>
                <w:szCs w:val="20"/>
                <w:lang w:eastAsia="en-GB"/>
              </w:rPr>
            </w:pPr>
            <w:r>
              <w:rPr>
                <w:rFonts w:ascii="Calibri" w:eastAsia="Times New Roman" w:hAnsi="Calibri" w:cs="Calibri"/>
                <w:iCs/>
                <w:szCs w:val="20"/>
                <w:lang w:eastAsia="en-GB"/>
              </w:rPr>
              <w:t>Please tick all that apply.</w:t>
            </w:r>
          </w:p>
          <w:p w14:paraId="369D9011" w14:textId="6178458B" w:rsidR="007E4452" w:rsidRPr="00987E2D" w:rsidRDefault="00EE0BA8" w:rsidP="003C5221">
            <w:pPr>
              <w:spacing w:before="0" w:line="240" w:lineRule="auto"/>
              <w:ind w:left="313" w:hanging="313"/>
              <w:rPr>
                <w:rFonts w:ascii="Calibri" w:eastAsia="Times New Roman" w:hAnsi="Calibri" w:cs="Calibri"/>
                <w:szCs w:val="20"/>
                <w:lang w:eastAsia="en-GB"/>
              </w:rPr>
            </w:pPr>
            <w:sdt>
              <w:sdtPr>
                <w:rPr>
                  <w:rFonts w:ascii="Calibri" w:eastAsia="Times New Roman" w:hAnsi="Calibri" w:cs="Calibri"/>
                  <w:szCs w:val="20"/>
                  <w:lang w:eastAsia="en-GB"/>
                </w:rPr>
                <w:id w:val="-175048462"/>
                <w14:checkbox>
                  <w14:checked w14:val="0"/>
                  <w14:checkedState w14:val="2612" w14:font="MS Gothic"/>
                  <w14:uncheckedState w14:val="2610" w14:font="MS Gothic"/>
                </w14:checkbox>
              </w:sdtPr>
              <w:sdtEndPr/>
              <w:sdtContent>
                <w:r w:rsidR="00303874" w:rsidRPr="00987E2D">
                  <w:rPr>
                    <w:rFonts w:ascii="Segoe UI Symbol" w:eastAsia="MS Gothic" w:hAnsi="Segoe UI Symbol" w:cs="Segoe UI Symbol"/>
                    <w:szCs w:val="20"/>
                    <w:lang w:eastAsia="en-GB"/>
                  </w:rPr>
                  <w:t>☐</w:t>
                </w:r>
              </w:sdtContent>
            </w:sdt>
            <w:r w:rsidR="00303874" w:rsidRPr="00987E2D">
              <w:rPr>
                <w:rFonts w:ascii="Calibri" w:eastAsia="Times New Roman" w:hAnsi="Calibri" w:cs="Calibri"/>
                <w:szCs w:val="20"/>
                <w:lang w:eastAsia="en-GB"/>
              </w:rPr>
              <w:t xml:space="preserve"> </w:t>
            </w:r>
            <w:r w:rsidR="00303874">
              <w:rPr>
                <w:rFonts w:ascii="Calibri" w:eastAsia="Times New Roman" w:hAnsi="Calibri" w:cs="Calibri"/>
                <w:szCs w:val="20"/>
                <w:lang w:eastAsia="en-GB"/>
              </w:rPr>
              <w:tab/>
            </w:r>
            <w:r w:rsidR="00303874" w:rsidRPr="00987E2D">
              <w:rPr>
                <w:rFonts w:ascii="Calibri" w:eastAsia="Times New Roman" w:hAnsi="Calibri" w:cs="Calibri"/>
                <w:szCs w:val="20"/>
                <w:lang w:eastAsia="en-GB"/>
              </w:rPr>
              <w:t xml:space="preserve">Adequate internal policies </w:t>
            </w:r>
            <w:r w:rsidR="00303874">
              <w:rPr>
                <w:rFonts w:ascii="Calibri" w:eastAsia="Times New Roman" w:hAnsi="Calibri" w:cs="Calibri"/>
                <w:szCs w:val="20"/>
                <w:lang w:eastAsia="en-GB"/>
              </w:rPr>
              <w:t xml:space="preserve">exist </w:t>
            </w:r>
            <w:r w:rsidR="00303874" w:rsidRPr="00987E2D">
              <w:rPr>
                <w:rFonts w:ascii="Calibri" w:eastAsia="Times New Roman" w:hAnsi="Calibri" w:cs="Calibri"/>
                <w:szCs w:val="20"/>
                <w:lang w:eastAsia="en-GB"/>
              </w:rPr>
              <w:t>with clear allocation of responsibilities for</w:t>
            </w:r>
            <w:r w:rsidR="00DC3659">
              <w:rPr>
                <w:rFonts w:ascii="Calibri" w:eastAsia="Times New Roman" w:hAnsi="Calibri" w:cs="Calibri"/>
                <w:szCs w:val="20"/>
                <w:lang w:eastAsia="en-GB"/>
              </w:rPr>
              <w:t xml:space="preserve"> personal</w:t>
            </w:r>
            <w:r w:rsidR="00303874" w:rsidRPr="00987E2D">
              <w:rPr>
                <w:rFonts w:ascii="Calibri" w:eastAsia="Times New Roman" w:hAnsi="Calibri" w:cs="Calibri"/>
                <w:szCs w:val="20"/>
                <w:lang w:eastAsia="en-GB"/>
              </w:rPr>
              <w:t xml:space="preserve"> data transfers, reporting channels and standard operating procedures for formal or infor</w:t>
            </w:r>
            <w:r w:rsidR="00303874">
              <w:rPr>
                <w:rFonts w:ascii="Calibri" w:eastAsia="Times New Roman" w:hAnsi="Calibri" w:cs="Calibri"/>
                <w:szCs w:val="20"/>
                <w:lang w:eastAsia="en-GB"/>
              </w:rPr>
              <w:t>mal requests to access the data</w:t>
            </w:r>
            <w:r w:rsidR="00303874" w:rsidRPr="00987E2D">
              <w:rPr>
                <w:rFonts w:ascii="Calibri" w:eastAsia="Times New Roman" w:hAnsi="Calibri" w:cs="Calibri"/>
                <w:szCs w:val="20"/>
                <w:lang w:eastAsia="en-GB"/>
              </w:rPr>
              <w:t xml:space="preserve"> (especially for intragroup transfers)</w:t>
            </w:r>
            <w:r w:rsidR="00303874">
              <w:rPr>
                <w:rFonts w:ascii="Calibri" w:eastAsia="Times New Roman" w:hAnsi="Calibri" w:cs="Calibri"/>
                <w:szCs w:val="20"/>
                <w:lang w:eastAsia="en-GB"/>
              </w:rPr>
              <w:t>,</w:t>
            </w:r>
            <w:r w:rsidR="00303874" w:rsidRPr="00987E2D">
              <w:rPr>
                <w:rFonts w:ascii="Calibri" w:eastAsia="Times New Roman" w:hAnsi="Calibri" w:cs="Calibri"/>
                <w:szCs w:val="20"/>
                <w:lang w:eastAsia="en-GB"/>
              </w:rPr>
              <w:t xml:space="preserve"> including appointment of a specific team (IT, data </w:t>
            </w:r>
            <w:r w:rsidR="00303874">
              <w:rPr>
                <w:rFonts w:ascii="Calibri" w:eastAsia="Times New Roman" w:hAnsi="Calibri" w:cs="Calibri"/>
                <w:szCs w:val="20"/>
                <w:lang w:eastAsia="en-GB"/>
              </w:rPr>
              <w:t>protection and privacy experts)</w:t>
            </w:r>
            <w:r w:rsidR="00303874" w:rsidRPr="00987E2D">
              <w:rPr>
                <w:rFonts w:ascii="Calibri" w:eastAsia="Times New Roman" w:hAnsi="Calibri" w:cs="Calibri"/>
                <w:szCs w:val="20"/>
                <w:lang w:eastAsia="en-GB"/>
              </w:rPr>
              <w:t xml:space="preserve"> to deal with requests that involve personal data transferred from the EEA; notification to senior legal and corporate management and to </w:t>
            </w:r>
            <w:r w:rsidR="00303874" w:rsidRPr="00AF3677">
              <w:rPr>
                <w:rFonts w:ascii="Calibri" w:eastAsia="Times New Roman" w:hAnsi="Calibri" w:cs="Calibri"/>
                <w:szCs w:val="20"/>
                <w:lang w:eastAsia="en-GB"/>
              </w:rPr>
              <w:t>the data exporter</w:t>
            </w:r>
            <w:r w:rsidR="00303874" w:rsidRPr="00987E2D">
              <w:rPr>
                <w:rFonts w:ascii="Calibri" w:eastAsia="Times New Roman" w:hAnsi="Calibri" w:cs="Calibri"/>
                <w:szCs w:val="20"/>
                <w:lang w:eastAsia="en-GB"/>
              </w:rPr>
              <w:t xml:space="preserve"> upon receipt of such requests; procedural steps to challenge disproportionate or unlawful requests; and provision of transparent </w:t>
            </w:r>
            <w:r w:rsidR="009C2BC5" w:rsidRPr="00987E2D">
              <w:rPr>
                <w:rFonts w:ascii="Calibri" w:eastAsia="Times New Roman" w:hAnsi="Calibri" w:cs="Calibri"/>
                <w:szCs w:val="20"/>
                <w:lang w:eastAsia="en-GB"/>
              </w:rPr>
              <w:t>infor</w:t>
            </w:r>
            <w:r w:rsidR="009C2BC5">
              <w:rPr>
                <w:rFonts w:ascii="Calibri" w:eastAsia="Times New Roman" w:hAnsi="Calibri" w:cs="Calibri"/>
                <w:szCs w:val="20"/>
                <w:lang w:eastAsia="en-GB"/>
              </w:rPr>
              <w:t>m</w:t>
            </w:r>
            <w:r w:rsidR="009C2BC5" w:rsidRPr="00987E2D">
              <w:rPr>
                <w:rFonts w:ascii="Calibri" w:eastAsia="Times New Roman" w:hAnsi="Calibri" w:cs="Calibri"/>
                <w:szCs w:val="20"/>
                <w:lang w:eastAsia="en-GB"/>
              </w:rPr>
              <w:t>ation</w:t>
            </w:r>
            <w:r w:rsidR="00303874" w:rsidRPr="00987E2D">
              <w:rPr>
                <w:rFonts w:ascii="Calibri" w:eastAsia="Times New Roman" w:hAnsi="Calibri" w:cs="Calibri"/>
                <w:szCs w:val="20"/>
                <w:lang w:eastAsia="en-GB"/>
              </w:rPr>
              <w:t xml:space="preserve"> to data subjects.</w:t>
            </w:r>
          </w:p>
          <w:p w14:paraId="05E2B4FF" w14:textId="4CC08FF7" w:rsidR="007E4452" w:rsidRDefault="00EE0BA8" w:rsidP="00056120">
            <w:pPr>
              <w:spacing w:before="0" w:line="240" w:lineRule="auto"/>
              <w:ind w:left="313" w:hanging="313"/>
              <w:rPr>
                <w:rFonts w:ascii="Calibri" w:eastAsia="Times New Roman" w:hAnsi="Calibri" w:cs="Calibri"/>
                <w:szCs w:val="20"/>
                <w:lang w:eastAsia="en-GB"/>
              </w:rPr>
            </w:pPr>
            <w:sdt>
              <w:sdtPr>
                <w:rPr>
                  <w:rFonts w:ascii="Calibri" w:eastAsia="Times New Roman" w:hAnsi="Calibri" w:cs="Calibri"/>
                  <w:szCs w:val="20"/>
                  <w:lang w:eastAsia="en-GB"/>
                </w:rPr>
                <w:id w:val="-1483916454"/>
                <w14:checkbox>
                  <w14:checked w14:val="0"/>
                  <w14:checkedState w14:val="2612" w14:font="MS Gothic"/>
                  <w14:uncheckedState w14:val="2610" w14:font="MS Gothic"/>
                </w14:checkbox>
              </w:sdtPr>
              <w:sdtEndPr/>
              <w:sdtContent>
                <w:r w:rsidR="00303874" w:rsidRPr="00987E2D">
                  <w:rPr>
                    <w:rFonts w:ascii="Segoe UI Symbol" w:eastAsia="MS Gothic" w:hAnsi="Segoe UI Symbol" w:cs="Segoe UI Symbol"/>
                    <w:szCs w:val="20"/>
                    <w:lang w:eastAsia="en-GB"/>
                  </w:rPr>
                  <w:t>☐</w:t>
                </w:r>
              </w:sdtContent>
            </w:sdt>
            <w:r w:rsidR="00303874" w:rsidRPr="00987E2D">
              <w:rPr>
                <w:rFonts w:ascii="Calibri" w:eastAsia="Times New Roman" w:hAnsi="Calibri" w:cs="Calibri"/>
                <w:szCs w:val="20"/>
                <w:lang w:eastAsia="en-GB"/>
              </w:rPr>
              <w:t xml:space="preserve"> </w:t>
            </w:r>
            <w:r w:rsidR="00303874">
              <w:rPr>
                <w:rFonts w:ascii="Calibri" w:eastAsia="Times New Roman" w:hAnsi="Calibri" w:cs="Calibri"/>
                <w:szCs w:val="20"/>
                <w:lang w:eastAsia="en-GB"/>
              </w:rPr>
              <w:tab/>
            </w:r>
            <w:r w:rsidR="00303874" w:rsidRPr="00987E2D">
              <w:rPr>
                <w:rFonts w:ascii="Calibri" w:eastAsia="Times New Roman" w:hAnsi="Calibri" w:cs="Calibri"/>
                <w:szCs w:val="20"/>
                <w:lang w:eastAsia="en-GB"/>
              </w:rPr>
              <w:t xml:space="preserve">Training </w:t>
            </w:r>
            <w:r w:rsidR="00303874">
              <w:rPr>
                <w:rFonts w:ascii="Calibri" w:eastAsia="Times New Roman" w:hAnsi="Calibri" w:cs="Calibri"/>
                <w:szCs w:val="20"/>
                <w:lang w:eastAsia="en-GB"/>
              </w:rPr>
              <w:t xml:space="preserve">is in place </w:t>
            </w:r>
            <w:r w:rsidR="00303874" w:rsidRPr="00987E2D">
              <w:rPr>
                <w:rFonts w:ascii="Calibri" w:eastAsia="Times New Roman" w:hAnsi="Calibri" w:cs="Calibri"/>
                <w:szCs w:val="20"/>
                <w:lang w:eastAsia="en-GB"/>
              </w:rPr>
              <w:t xml:space="preserve">for personnel in charge of managing requests for access, periodically updated to reflect new legal developments in the </w:t>
            </w:r>
            <w:r w:rsidR="00303874">
              <w:rPr>
                <w:rFonts w:ascii="Calibri" w:eastAsia="Times New Roman" w:hAnsi="Calibri" w:cs="Calibri"/>
                <w:szCs w:val="20"/>
                <w:lang w:eastAsia="en-GB"/>
              </w:rPr>
              <w:t>importing</w:t>
            </w:r>
            <w:r w:rsidR="00303874" w:rsidRPr="00987E2D">
              <w:rPr>
                <w:rFonts w:ascii="Calibri" w:eastAsia="Times New Roman" w:hAnsi="Calibri" w:cs="Calibri"/>
                <w:szCs w:val="20"/>
                <w:lang w:eastAsia="en-GB"/>
              </w:rPr>
              <w:t xml:space="preserve"> territory and EEA, including on EU requirements as to access by public authorities to personal data, in particular Article 52 (1) Charter of Fundamental Rights, raising awareness of personnel by assessment of practical examples of public authorities’ data access requests and by applying the Article 52(1) standard to the practical examples, taking into account </w:t>
            </w:r>
            <w:r w:rsidR="00303874">
              <w:rPr>
                <w:rFonts w:ascii="Calibri" w:eastAsia="Times New Roman" w:hAnsi="Calibri" w:cs="Calibri"/>
                <w:szCs w:val="20"/>
                <w:lang w:eastAsia="en-GB"/>
              </w:rPr>
              <w:t>data importer</w:t>
            </w:r>
            <w:r w:rsidR="00303874" w:rsidRPr="00987E2D">
              <w:rPr>
                <w:rFonts w:ascii="Calibri" w:eastAsia="Times New Roman" w:hAnsi="Calibri" w:cs="Calibri"/>
                <w:szCs w:val="20"/>
                <w:lang w:eastAsia="en-GB"/>
              </w:rPr>
              <w:t xml:space="preserve"> territory legislation and regulations applicable to the </w:t>
            </w:r>
            <w:r w:rsidR="00303874">
              <w:rPr>
                <w:rFonts w:ascii="Calibri" w:eastAsia="Times New Roman" w:hAnsi="Calibri" w:cs="Calibri"/>
                <w:szCs w:val="20"/>
                <w:lang w:eastAsia="en-GB"/>
              </w:rPr>
              <w:t>data importer</w:t>
            </w:r>
            <w:r w:rsidR="00303874" w:rsidRPr="00987E2D">
              <w:rPr>
                <w:rFonts w:ascii="Calibri" w:eastAsia="Times New Roman" w:hAnsi="Calibri" w:cs="Calibri"/>
                <w:szCs w:val="20"/>
                <w:lang w:eastAsia="en-GB"/>
              </w:rPr>
              <w:t xml:space="preserve"> (developed where possible in cooperation with </w:t>
            </w:r>
            <w:r w:rsidR="00303874" w:rsidRPr="00AF3677">
              <w:rPr>
                <w:rFonts w:ascii="Calibri" w:eastAsia="Times New Roman" w:hAnsi="Calibri" w:cs="Calibri"/>
                <w:szCs w:val="20"/>
                <w:lang w:eastAsia="en-GB"/>
              </w:rPr>
              <w:t>the data exporter</w:t>
            </w:r>
            <w:r w:rsidR="00303874" w:rsidRPr="00987E2D">
              <w:rPr>
                <w:rFonts w:ascii="Calibri" w:eastAsia="Times New Roman" w:hAnsi="Calibri" w:cs="Calibri"/>
                <w:szCs w:val="20"/>
                <w:lang w:eastAsia="en-GB"/>
              </w:rPr>
              <w:t>).</w:t>
            </w:r>
          </w:p>
          <w:p w14:paraId="55ACAA1A" w14:textId="451AF1AA" w:rsidR="00674B16" w:rsidRPr="00987E2D" w:rsidRDefault="000010DF" w:rsidP="00674B16">
            <w:pPr>
              <w:spacing w:before="0" w:line="240" w:lineRule="auto"/>
              <w:rPr>
                <w:rFonts w:ascii="Calibri" w:eastAsia="Times New Roman" w:hAnsi="Calibri" w:cs="Calibri"/>
                <w:szCs w:val="20"/>
                <w:lang w:eastAsia="en-GB"/>
              </w:rPr>
            </w:pPr>
            <w:r w:rsidRPr="00964CF8">
              <w:rPr>
                <w:rFonts w:ascii="Calibri" w:eastAsia="Times New Roman" w:hAnsi="Calibri" w:cs="Calibri"/>
                <w:iCs/>
                <w:szCs w:val="20"/>
                <w:highlight w:val="yellow"/>
                <w:lang w:eastAsia="en-GB"/>
              </w:rPr>
              <w:t>[Give details]</w:t>
            </w:r>
          </w:p>
        </w:tc>
      </w:tr>
      <w:tr w:rsidR="009355A2" w14:paraId="2DD09682"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0A567" w14:textId="77777777" w:rsidR="007E4452" w:rsidRPr="00896FF8" w:rsidRDefault="007E4452" w:rsidP="00896FF8">
            <w:pPr>
              <w:pStyle w:val="FFWNumberedList"/>
              <w:spacing w:before="0"/>
              <w:ind w:left="907"/>
              <w:rPr>
                <w:rFonts w:ascii="Calibri" w:eastAsia="Times New Roman" w:hAnsi="Calibri" w:cs="Calibr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61971" w14:textId="0D08B356" w:rsidR="007E4452" w:rsidRPr="006228C1" w:rsidRDefault="000010DF" w:rsidP="00674B16">
            <w:pPr>
              <w:spacing w:before="0" w:line="240" w:lineRule="auto"/>
              <w:rPr>
                <w:rFonts w:ascii="Calibri" w:eastAsia="Times New Roman" w:hAnsi="Calibri" w:cs="Calibri"/>
                <w:i/>
                <w:szCs w:val="20"/>
                <w:lang w:eastAsia="en-GB"/>
              </w:rPr>
            </w:pPr>
            <w:r w:rsidRPr="006228C1">
              <w:rPr>
                <w:rFonts w:ascii="Calibri" w:hAnsi="Calibri" w:cs="Calibri"/>
                <w:i/>
                <w:szCs w:val="20"/>
              </w:rPr>
              <w:t xml:space="preserve">Are there transparency and accountability measures regarding public authorities' access to </w:t>
            </w:r>
            <w:r w:rsidR="00031D31" w:rsidRPr="006228C1">
              <w:rPr>
                <w:rFonts w:ascii="Calibri" w:hAnsi="Calibri" w:cs="Calibri"/>
                <w:i/>
                <w:szCs w:val="20"/>
              </w:rPr>
              <w:t xml:space="preserve">personal </w:t>
            </w:r>
            <w:r w:rsidRPr="006228C1">
              <w:rPr>
                <w:rFonts w:ascii="Calibri" w:hAnsi="Calibri" w:cs="Calibri"/>
                <w:i/>
                <w:szCs w:val="20"/>
              </w:rPr>
              <w:t xml:space="preserve">data?  </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5D9F0B77" w14:textId="10760829" w:rsidR="00674B16" w:rsidRDefault="000010DF" w:rsidP="003C5221">
            <w:pPr>
              <w:spacing w:before="0" w:line="240" w:lineRule="auto"/>
              <w:ind w:left="313" w:hanging="313"/>
              <w:rPr>
                <w:rFonts w:ascii="Calibri" w:eastAsia="Times New Roman" w:hAnsi="Calibri" w:cs="Calibri"/>
                <w:szCs w:val="20"/>
                <w:lang w:eastAsia="en-GB"/>
              </w:rPr>
            </w:pPr>
            <w:r>
              <w:rPr>
                <w:rFonts w:ascii="Calibri" w:hAnsi="Calibri" w:cs="Calibri"/>
                <w:szCs w:val="20"/>
              </w:rPr>
              <w:t xml:space="preserve">Tick  the following </w:t>
            </w:r>
            <w:r w:rsidR="00483A71">
              <w:rPr>
                <w:rFonts w:ascii="Calibri" w:hAnsi="Calibri" w:cs="Calibri"/>
                <w:szCs w:val="20"/>
              </w:rPr>
              <w:t>if applicable</w:t>
            </w:r>
            <w:r>
              <w:rPr>
                <w:rFonts w:ascii="Calibri" w:hAnsi="Calibri" w:cs="Calibri"/>
                <w:szCs w:val="20"/>
              </w:rPr>
              <w:t>.</w:t>
            </w:r>
            <w:r w:rsidRPr="00964CF8">
              <w:rPr>
                <w:rFonts w:ascii="Calibri" w:eastAsia="Times New Roman" w:hAnsi="Calibri" w:cs="Calibri"/>
                <w:iCs/>
                <w:szCs w:val="20"/>
                <w:highlight w:val="yellow"/>
                <w:lang w:eastAsia="en-GB"/>
              </w:rPr>
              <w:t xml:space="preserve"> </w:t>
            </w:r>
          </w:p>
          <w:p w14:paraId="142AC04C" w14:textId="44EAF4D5" w:rsidR="007E4452" w:rsidRPr="00987E2D" w:rsidRDefault="00EE0BA8" w:rsidP="003C5221">
            <w:pPr>
              <w:spacing w:before="0" w:line="240" w:lineRule="auto"/>
              <w:ind w:left="313" w:hanging="313"/>
              <w:rPr>
                <w:rFonts w:ascii="Calibri" w:eastAsia="Times New Roman" w:hAnsi="Calibri" w:cs="Calibri"/>
                <w:szCs w:val="20"/>
                <w:lang w:eastAsia="en-GB"/>
              </w:rPr>
            </w:pPr>
            <w:sdt>
              <w:sdtPr>
                <w:rPr>
                  <w:rFonts w:ascii="Calibri" w:eastAsia="Times New Roman" w:hAnsi="Calibri" w:cs="Calibri"/>
                  <w:szCs w:val="20"/>
                  <w:lang w:eastAsia="en-GB"/>
                </w:rPr>
                <w:id w:val="-1439374433"/>
                <w14:checkbox>
                  <w14:checked w14:val="0"/>
                  <w14:checkedState w14:val="2612" w14:font="MS Gothic"/>
                  <w14:uncheckedState w14:val="2610" w14:font="MS Gothic"/>
                </w14:checkbox>
              </w:sdtPr>
              <w:sdtEndPr/>
              <w:sdtContent>
                <w:r w:rsidR="00303874" w:rsidRPr="00987E2D">
                  <w:rPr>
                    <w:rFonts w:ascii="Segoe UI Symbol" w:eastAsia="MS Gothic" w:hAnsi="Segoe UI Symbol" w:cs="Segoe UI Symbol"/>
                    <w:szCs w:val="20"/>
                    <w:lang w:eastAsia="en-GB"/>
                  </w:rPr>
                  <w:t>☐</w:t>
                </w:r>
              </w:sdtContent>
            </w:sdt>
            <w:r w:rsidR="00303874" w:rsidRPr="00987E2D">
              <w:rPr>
                <w:rFonts w:ascii="Calibri" w:eastAsia="Times New Roman" w:hAnsi="Calibri" w:cs="Calibri"/>
                <w:szCs w:val="20"/>
                <w:lang w:eastAsia="en-GB"/>
              </w:rPr>
              <w:t xml:space="preserve"> </w:t>
            </w:r>
            <w:r w:rsidR="00303874">
              <w:rPr>
                <w:rFonts w:ascii="Calibri" w:eastAsia="Times New Roman" w:hAnsi="Calibri" w:cs="Calibri"/>
                <w:szCs w:val="20"/>
                <w:lang w:eastAsia="en-GB"/>
              </w:rPr>
              <w:tab/>
              <w:t>The data importer d</w:t>
            </w:r>
            <w:r w:rsidR="00303874" w:rsidRPr="00987E2D">
              <w:rPr>
                <w:rFonts w:ascii="Calibri" w:eastAsia="Times New Roman" w:hAnsi="Calibri" w:cs="Calibri"/>
                <w:szCs w:val="20"/>
                <w:lang w:eastAsia="en-GB"/>
              </w:rPr>
              <w:t>ocument</w:t>
            </w:r>
            <w:r w:rsidR="00303874">
              <w:rPr>
                <w:rFonts w:ascii="Calibri" w:eastAsia="Times New Roman" w:hAnsi="Calibri" w:cs="Calibri"/>
                <w:szCs w:val="20"/>
                <w:lang w:eastAsia="en-GB"/>
              </w:rPr>
              <w:t>s</w:t>
            </w:r>
            <w:r w:rsidR="00303874" w:rsidRPr="00987E2D">
              <w:rPr>
                <w:rFonts w:ascii="Calibri" w:eastAsia="Times New Roman" w:hAnsi="Calibri" w:cs="Calibri"/>
                <w:szCs w:val="20"/>
                <w:lang w:eastAsia="en-GB"/>
              </w:rPr>
              <w:t xml:space="preserve"> and record</w:t>
            </w:r>
            <w:r w:rsidR="00303874">
              <w:rPr>
                <w:rFonts w:ascii="Calibri" w:eastAsia="Times New Roman" w:hAnsi="Calibri" w:cs="Calibri"/>
                <w:szCs w:val="20"/>
                <w:lang w:eastAsia="en-GB"/>
              </w:rPr>
              <w:t>s</w:t>
            </w:r>
            <w:r w:rsidR="00303874" w:rsidRPr="00987E2D">
              <w:rPr>
                <w:rFonts w:ascii="Calibri" w:eastAsia="Times New Roman" w:hAnsi="Calibri" w:cs="Calibri"/>
                <w:szCs w:val="20"/>
                <w:lang w:eastAsia="en-GB"/>
              </w:rPr>
              <w:t xml:space="preserve"> requests and responses provided to access requests, </w:t>
            </w:r>
            <w:r w:rsidR="00303874">
              <w:rPr>
                <w:rFonts w:ascii="Calibri" w:eastAsia="Times New Roman" w:hAnsi="Calibri" w:cs="Calibri"/>
                <w:szCs w:val="20"/>
                <w:lang w:eastAsia="en-GB"/>
              </w:rPr>
              <w:t>including</w:t>
            </w:r>
            <w:r w:rsidR="00303874" w:rsidRPr="00987E2D">
              <w:rPr>
                <w:rFonts w:ascii="Calibri" w:eastAsia="Times New Roman" w:hAnsi="Calibri" w:cs="Calibri"/>
                <w:szCs w:val="20"/>
                <w:lang w:eastAsia="en-GB"/>
              </w:rPr>
              <w:t xml:space="preserve"> legal reasoning and actors involved; </w:t>
            </w:r>
            <w:r w:rsidR="00303874">
              <w:rPr>
                <w:rFonts w:ascii="Calibri" w:eastAsia="Times New Roman" w:hAnsi="Calibri" w:cs="Calibri"/>
                <w:szCs w:val="20"/>
                <w:lang w:eastAsia="en-GB"/>
              </w:rPr>
              <w:t xml:space="preserve">and these will </w:t>
            </w:r>
            <w:r w:rsidR="00303874" w:rsidRPr="00987E2D">
              <w:rPr>
                <w:rFonts w:ascii="Calibri" w:eastAsia="Times New Roman" w:hAnsi="Calibri" w:cs="Calibri"/>
                <w:szCs w:val="20"/>
                <w:lang w:eastAsia="en-GB"/>
              </w:rPr>
              <w:t xml:space="preserve">be made available to </w:t>
            </w:r>
            <w:r w:rsidR="00303874" w:rsidRPr="00AF3677">
              <w:rPr>
                <w:rFonts w:ascii="Calibri" w:eastAsia="Times New Roman" w:hAnsi="Calibri" w:cs="Calibri"/>
                <w:szCs w:val="20"/>
                <w:lang w:eastAsia="en-GB"/>
              </w:rPr>
              <w:t>the data exporter</w:t>
            </w:r>
            <w:r w:rsidR="00303874">
              <w:rPr>
                <w:rFonts w:ascii="Calibri" w:eastAsia="Times New Roman" w:hAnsi="Calibri" w:cs="Calibri"/>
                <w:szCs w:val="20"/>
                <w:lang w:eastAsia="en-GB"/>
              </w:rPr>
              <w:t>.</w:t>
            </w:r>
          </w:p>
          <w:p w14:paraId="471FE63D" w14:textId="03C7C75B" w:rsidR="007E4452" w:rsidRPr="00987E2D" w:rsidRDefault="000010DF" w:rsidP="00674B16">
            <w:pPr>
              <w:spacing w:before="0" w:line="240" w:lineRule="auto"/>
              <w:ind w:left="313" w:hanging="313"/>
              <w:rPr>
                <w:rFonts w:ascii="Calibri" w:eastAsia="Times New Roman" w:hAnsi="Calibri" w:cs="Calibri"/>
                <w:szCs w:val="20"/>
                <w:lang w:eastAsia="en-GB"/>
              </w:rPr>
            </w:pPr>
            <w:r w:rsidRPr="00964CF8">
              <w:rPr>
                <w:rFonts w:ascii="Calibri" w:eastAsia="Times New Roman" w:hAnsi="Calibri" w:cs="Calibri"/>
                <w:iCs/>
                <w:szCs w:val="20"/>
                <w:highlight w:val="yellow"/>
                <w:lang w:eastAsia="en-GB"/>
              </w:rPr>
              <w:t>[Give details]</w:t>
            </w:r>
          </w:p>
        </w:tc>
      </w:tr>
      <w:tr w:rsidR="009355A2" w14:paraId="3E9B82CB" w14:textId="77777777" w:rsidTr="00380C89">
        <w:trPr>
          <w:trHeight w:val="427"/>
        </w:trPr>
        <w:tc>
          <w:tcPr>
            <w:tcW w:w="760" w:type="dxa"/>
            <w:tcBorders>
              <w:top w:val="single" w:sz="4" w:space="0" w:color="auto"/>
              <w:left w:val="single" w:sz="4" w:space="0" w:color="auto"/>
              <w:right w:val="single" w:sz="4" w:space="0" w:color="auto"/>
            </w:tcBorders>
            <w:shd w:val="clear" w:color="auto" w:fill="D9D9D9" w:themeFill="background1" w:themeFillShade="D9"/>
          </w:tcPr>
          <w:p w14:paraId="362AD384" w14:textId="77777777" w:rsidR="007E4452" w:rsidRDefault="007E4452" w:rsidP="00896FF8">
            <w:pPr>
              <w:pStyle w:val="FFWNumberedList"/>
              <w:spacing w:before="0"/>
              <w:ind w:left="907"/>
              <w:rPr>
                <w:rFonts w:ascii="Calibri" w:eastAsia="Times New Roman" w:hAnsi="Calibri" w:cs="Calibri"/>
                <w:iCs/>
                <w:szCs w:val="20"/>
                <w:lang w:eastAsia="en-GB"/>
              </w:rPr>
            </w:pPr>
          </w:p>
        </w:tc>
        <w:tc>
          <w:tcPr>
            <w:tcW w:w="7245" w:type="dxa"/>
            <w:tcBorders>
              <w:top w:val="single" w:sz="4" w:space="0" w:color="auto"/>
              <w:left w:val="single" w:sz="4" w:space="0" w:color="auto"/>
              <w:right w:val="single" w:sz="4" w:space="0" w:color="auto"/>
            </w:tcBorders>
            <w:shd w:val="clear" w:color="auto" w:fill="D9D9D9" w:themeFill="background1" w:themeFillShade="D9"/>
          </w:tcPr>
          <w:p w14:paraId="24014413" w14:textId="604FD2C7" w:rsidR="007E4452" w:rsidRPr="006228C1" w:rsidRDefault="000010DF" w:rsidP="0093153A">
            <w:pPr>
              <w:spacing w:before="0" w:line="240" w:lineRule="auto"/>
              <w:rPr>
                <w:rFonts w:ascii="Calibri" w:eastAsia="Times New Roman" w:hAnsi="Calibri" w:cs="Calibri"/>
                <w:i/>
                <w:szCs w:val="20"/>
                <w:lang w:eastAsia="en-GB"/>
              </w:rPr>
            </w:pPr>
            <w:r w:rsidRPr="006228C1">
              <w:rPr>
                <w:rFonts w:ascii="Calibri" w:eastAsia="Times New Roman" w:hAnsi="Calibri" w:cs="Calibri"/>
                <w:i/>
                <w:szCs w:val="20"/>
                <w:lang w:eastAsia="en-GB"/>
              </w:rPr>
              <w:t>Do you</w:t>
            </w:r>
            <w:r w:rsidR="00303874" w:rsidRPr="006228C1">
              <w:rPr>
                <w:rFonts w:ascii="Calibri" w:eastAsia="Times New Roman" w:hAnsi="Calibri" w:cs="Calibri"/>
                <w:i/>
                <w:szCs w:val="20"/>
                <w:lang w:eastAsia="en-GB"/>
              </w:rPr>
              <w:t xml:space="preserve"> implement confidentiality, audit and escalation measures governing transfers of, and access to, </w:t>
            </w:r>
            <w:r w:rsidR="00031D31" w:rsidRPr="006228C1">
              <w:rPr>
                <w:rFonts w:ascii="Calibri" w:eastAsia="Times New Roman" w:hAnsi="Calibri" w:cs="Calibri"/>
                <w:i/>
                <w:szCs w:val="20"/>
                <w:lang w:eastAsia="en-GB"/>
              </w:rPr>
              <w:t xml:space="preserve">personal </w:t>
            </w:r>
            <w:r w:rsidR="00303874" w:rsidRPr="006228C1">
              <w:rPr>
                <w:rFonts w:ascii="Calibri" w:eastAsia="Times New Roman" w:hAnsi="Calibri" w:cs="Calibri"/>
                <w:i/>
                <w:szCs w:val="20"/>
                <w:lang w:eastAsia="en-GB"/>
              </w:rPr>
              <w:t>data?</w:t>
            </w:r>
          </w:p>
        </w:tc>
        <w:tc>
          <w:tcPr>
            <w:tcW w:w="7583" w:type="dxa"/>
            <w:tcBorders>
              <w:top w:val="single" w:sz="4" w:space="0" w:color="auto"/>
              <w:left w:val="single" w:sz="4" w:space="0" w:color="auto"/>
              <w:right w:val="single" w:sz="4" w:space="0" w:color="auto"/>
            </w:tcBorders>
            <w:shd w:val="clear" w:color="auto" w:fill="auto"/>
          </w:tcPr>
          <w:p w14:paraId="17751E5D" w14:textId="56B10F8F" w:rsidR="00674B16" w:rsidRDefault="000010DF" w:rsidP="003C5221">
            <w:pPr>
              <w:spacing w:before="0" w:line="240" w:lineRule="auto"/>
              <w:ind w:left="313" w:hanging="313"/>
              <w:rPr>
                <w:rFonts w:ascii="Calibri" w:eastAsia="Times New Roman" w:hAnsi="Calibri" w:cs="Calibri"/>
                <w:szCs w:val="20"/>
                <w:lang w:eastAsia="en-GB"/>
              </w:rPr>
            </w:pPr>
            <w:r>
              <w:rPr>
                <w:rFonts w:ascii="Calibri" w:hAnsi="Calibri" w:cs="Calibri"/>
                <w:szCs w:val="20"/>
              </w:rPr>
              <w:t>Tick any of the following that apply.</w:t>
            </w:r>
          </w:p>
          <w:p w14:paraId="5F9D4D90" w14:textId="40399A60" w:rsidR="007E4452" w:rsidRPr="00987E2D" w:rsidRDefault="00EE0BA8" w:rsidP="003C5221">
            <w:pPr>
              <w:spacing w:before="0" w:line="240" w:lineRule="auto"/>
              <w:ind w:left="313" w:hanging="313"/>
              <w:rPr>
                <w:rFonts w:ascii="Calibri" w:eastAsia="Times New Roman" w:hAnsi="Calibri" w:cs="Calibri"/>
                <w:szCs w:val="20"/>
                <w:lang w:eastAsia="en-GB"/>
              </w:rPr>
            </w:pPr>
            <w:sdt>
              <w:sdtPr>
                <w:rPr>
                  <w:rFonts w:ascii="Calibri" w:eastAsia="Times New Roman" w:hAnsi="Calibri" w:cs="Calibri"/>
                  <w:szCs w:val="20"/>
                  <w:lang w:eastAsia="en-GB"/>
                </w:rPr>
                <w:id w:val="-1983463005"/>
                <w14:checkbox>
                  <w14:checked w14:val="0"/>
                  <w14:checkedState w14:val="2612" w14:font="MS Gothic"/>
                  <w14:uncheckedState w14:val="2610" w14:font="MS Gothic"/>
                </w14:checkbox>
              </w:sdtPr>
              <w:sdtEndPr/>
              <w:sdtContent>
                <w:r w:rsidR="00303874" w:rsidRPr="00987E2D">
                  <w:rPr>
                    <w:rFonts w:ascii="Segoe UI Symbol" w:eastAsia="MS Gothic" w:hAnsi="Segoe UI Symbol" w:cs="Segoe UI Symbol"/>
                    <w:szCs w:val="20"/>
                    <w:lang w:eastAsia="en-GB"/>
                  </w:rPr>
                  <w:t>☐</w:t>
                </w:r>
              </w:sdtContent>
            </w:sdt>
            <w:r w:rsidR="00303874" w:rsidRPr="00987E2D">
              <w:rPr>
                <w:rFonts w:ascii="Calibri" w:eastAsia="Times New Roman" w:hAnsi="Calibri" w:cs="Calibri"/>
                <w:szCs w:val="20"/>
                <w:lang w:eastAsia="en-GB"/>
              </w:rPr>
              <w:t xml:space="preserve"> </w:t>
            </w:r>
            <w:r w:rsidR="00303874">
              <w:rPr>
                <w:rFonts w:ascii="Calibri" w:eastAsia="Times New Roman" w:hAnsi="Calibri" w:cs="Calibri"/>
                <w:szCs w:val="20"/>
                <w:lang w:eastAsia="en-GB"/>
              </w:rPr>
              <w:tab/>
              <w:t>The data importer has in place</w:t>
            </w:r>
            <w:r w:rsidR="00303874" w:rsidRPr="00987E2D">
              <w:rPr>
                <w:rFonts w:ascii="Calibri" w:eastAsia="Times New Roman" w:hAnsi="Calibri" w:cs="Calibri"/>
                <w:szCs w:val="20"/>
                <w:lang w:eastAsia="en-GB"/>
              </w:rPr>
              <w:t xml:space="preserve"> strict and granular data access and confidentiality policies and best practices, based on a strict need-to-know principle, monitored with regular audits and enforced through disciplinary measures, focusing on data minimisation with technical measures to restrict access (it might not be necessary to transfer certain data e.g. restricting remote access to EEA data for support, or when service provision only requires transfer of a limited dataset and not the entire database).</w:t>
            </w:r>
          </w:p>
          <w:p w14:paraId="79757CBB" w14:textId="65512CA2" w:rsidR="007E4452" w:rsidRDefault="00EE0BA8" w:rsidP="003C5221">
            <w:pPr>
              <w:spacing w:before="0" w:line="240" w:lineRule="auto"/>
              <w:ind w:left="313" w:hanging="313"/>
              <w:rPr>
                <w:rFonts w:ascii="Calibri" w:eastAsia="Times New Roman" w:hAnsi="Calibri" w:cs="Calibri"/>
                <w:szCs w:val="20"/>
                <w:lang w:eastAsia="en-GB"/>
              </w:rPr>
            </w:pPr>
            <w:sdt>
              <w:sdtPr>
                <w:rPr>
                  <w:rFonts w:ascii="Calibri" w:eastAsia="Times New Roman" w:hAnsi="Calibri" w:cs="Calibri"/>
                  <w:szCs w:val="20"/>
                  <w:lang w:eastAsia="en-GB"/>
                </w:rPr>
                <w:id w:val="-941140838"/>
                <w14:checkbox>
                  <w14:checked w14:val="0"/>
                  <w14:checkedState w14:val="2612" w14:font="MS Gothic"/>
                  <w14:uncheckedState w14:val="2610" w14:font="MS Gothic"/>
                </w14:checkbox>
              </w:sdtPr>
              <w:sdtEndPr/>
              <w:sdtContent>
                <w:r w:rsidR="00303874" w:rsidRPr="00987E2D">
                  <w:rPr>
                    <w:rFonts w:ascii="Segoe UI Symbol" w:eastAsia="MS Gothic" w:hAnsi="Segoe UI Symbol" w:cs="Segoe UI Symbol"/>
                    <w:szCs w:val="20"/>
                    <w:lang w:eastAsia="en-GB"/>
                  </w:rPr>
                  <w:t>☐</w:t>
                </w:r>
              </w:sdtContent>
            </w:sdt>
            <w:r w:rsidR="00303874" w:rsidRPr="00987E2D">
              <w:rPr>
                <w:rFonts w:ascii="Calibri" w:eastAsia="Times New Roman" w:hAnsi="Calibri" w:cs="Calibri"/>
                <w:szCs w:val="20"/>
                <w:lang w:eastAsia="en-GB"/>
              </w:rPr>
              <w:t xml:space="preserve"> </w:t>
            </w:r>
            <w:r w:rsidR="00303874">
              <w:rPr>
                <w:rFonts w:ascii="Calibri" w:eastAsia="Times New Roman" w:hAnsi="Calibri" w:cs="Calibri"/>
                <w:szCs w:val="20"/>
                <w:lang w:eastAsia="en-GB"/>
              </w:rPr>
              <w:tab/>
            </w:r>
            <w:r w:rsidR="00303874" w:rsidRPr="00987E2D">
              <w:rPr>
                <w:rFonts w:ascii="Calibri" w:eastAsia="Times New Roman" w:hAnsi="Calibri" w:cs="Calibri"/>
                <w:szCs w:val="20"/>
                <w:lang w:eastAsia="en-GB"/>
              </w:rPr>
              <w:t>Development of best practices to appropriately and timely involve and provide access to information to the data protection officer, if any, and to legal and internal auditing services on matters related to international transfers of personal data, before the transfer is effected.</w:t>
            </w:r>
          </w:p>
          <w:p w14:paraId="30B58426" w14:textId="08B4FCD7" w:rsidR="00674B16" w:rsidRPr="00987E2D" w:rsidRDefault="000010DF" w:rsidP="00674B16">
            <w:pPr>
              <w:spacing w:before="0" w:line="240" w:lineRule="auto"/>
              <w:ind w:left="313" w:hanging="313"/>
              <w:rPr>
                <w:rFonts w:ascii="Calibri" w:eastAsia="Times New Roman" w:hAnsi="Calibri" w:cs="Calibri"/>
                <w:szCs w:val="20"/>
                <w:lang w:eastAsia="en-GB"/>
              </w:rPr>
            </w:pPr>
            <w:r w:rsidRPr="00964CF8">
              <w:rPr>
                <w:rFonts w:ascii="Calibri" w:eastAsia="Times New Roman" w:hAnsi="Calibri" w:cs="Calibri"/>
                <w:iCs/>
                <w:szCs w:val="20"/>
                <w:highlight w:val="yellow"/>
                <w:lang w:eastAsia="en-GB"/>
              </w:rPr>
              <w:t>[Give details]</w:t>
            </w:r>
          </w:p>
        </w:tc>
      </w:tr>
      <w:tr w:rsidR="009355A2" w14:paraId="23291CC7"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5692E" w14:textId="77777777" w:rsidR="007E4452" w:rsidRDefault="007E4452" w:rsidP="00896FF8">
            <w:pPr>
              <w:pStyle w:val="FFWNumberedList"/>
              <w:spacing w:before="0"/>
              <w:ind w:left="907"/>
              <w:rPr>
                <w:rFonts w:ascii="Calibri" w:eastAsia="Times New Roman" w:hAnsi="Calibri" w:cs="Calibr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0F5D5" w14:textId="0DF7E62F" w:rsidR="007E4452" w:rsidRPr="006228C1" w:rsidRDefault="000010DF" w:rsidP="0093153A">
            <w:pPr>
              <w:spacing w:before="0" w:line="240" w:lineRule="auto"/>
              <w:rPr>
                <w:rFonts w:ascii="Calibri" w:eastAsia="Times New Roman" w:hAnsi="Calibri" w:cs="Calibri"/>
                <w:i/>
                <w:szCs w:val="20"/>
                <w:lang w:eastAsia="en-GB"/>
              </w:rPr>
            </w:pPr>
            <w:r w:rsidRPr="006228C1">
              <w:rPr>
                <w:rFonts w:ascii="Calibri" w:eastAsia="Times New Roman" w:hAnsi="Calibri" w:cs="Calibri"/>
                <w:i/>
                <w:szCs w:val="20"/>
                <w:lang w:eastAsia="en-GB"/>
              </w:rPr>
              <w:t>Can you evidence the a</w:t>
            </w:r>
            <w:r w:rsidR="00303874" w:rsidRPr="006228C1">
              <w:rPr>
                <w:rFonts w:ascii="Calibri" w:eastAsia="Times New Roman" w:hAnsi="Calibri" w:cs="Calibri"/>
                <w:i/>
                <w:szCs w:val="20"/>
                <w:lang w:eastAsia="en-GB"/>
              </w:rPr>
              <w:t xml:space="preserve">doption of standards and best practices? </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3A631E8A" w14:textId="44DA16B8" w:rsidR="00674B16" w:rsidRDefault="000010DF" w:rsidP="00D15E88">
            <w:pPr>
              <w:spacing w:before="0" w:line="240" w:lineRule="auto"/>
              <w:ind w:left="313" w:hanging="313"/>
              <w:rPr>
                <w:rFonts w:ascii="Calibri" w:eastAsia="Times New Roman" w:hAnsi="Calibri" w:cs="Calibri"/>
                <w:szCs w:val="20"/>
                <w:lang w:eastAsia="en-GB"/>
              </w:rPr>
            </w:pPr>
            <w:r>
              <w:rPr>
                <w:rFonts w:ascii="Calibri" w:hAnsi="Calibri" w:cs="Calibri"/>
                <w:szCs w:val="20"/>
              </w:rPr>
              <w:t xml:space="preserve">Tick  the following </w:t>
            </w:r>
            <w:r w:rsidR="0066647F">
              <w:rPr>
                <w:rFonts w:ascii="Calibri" w:hAnsi="Calibri" w:cs="Calibri"/>
                <w:szCs w:val="20"/>
              </w:rPr>
              <w:t>if applicable</w:t>
            </w:r>
            <w:r>
              <w:rPr>
                <w:rFonts w:ascii="Calibri" w:hAnsi="Calibri" w:cs="Calibri"/>
                <w:szCs w:val="20"/>
              </w:rPr>
              <w:t>.</w:t>
            </w:r>
          </w:p>
          <w:p w14:paraId="6CC0235E" w14:textId="2BABE0E6" w:rsidR="007E4452" w:rsidRDefault="00EE0BA8" w:rsidP="00D15E88">
            <w:pPr>
              <w:spacing w:before="0" w:line="240" w:lineRule="auto"/>
              <w:ind w:left="313" w:hanging="313"/>
              <w:rPr>
                <w:rFonts w:ascii="Calibri" w:eastAsia="Times New Roman" w:hAnsi="Calibri" w:cs="Calibri"/>
                <w:szCs w:val="20"/>
                <w:lang w:eastAsia="en-GB"/>
              </w:rPr>
            </w:pPr>
            <w:sdt>
              <w:sdtPr>
                <w:rPr>
                  <w:rFonts w:ascii="Calibri" w:eastAsia="Times New Roman" w:hAnsi="Calibri" w:cs="Calibri"/>
                  <w:szCs w:val="20"/>
                  <w:lang w:eastAsia="en-GB"/>
                </w:rPr>
                <w:id w:val="-413087845"/>
                <w14:checkbox>
                  <w14:checked w14:val="0"/>
                  <w14:checkedState w14:val="2612" w14:font="MS Gothic"/>
                  <w14:uncheckedState w14:val="2610" w14:font="MS Gothic"/>
                </w14:checkbox>
              </w:sdtPr>
              <w:sdtEndPr/>
              <w:sdtContent>
                <w:r w:rsidR="00303874" w:rsidRPr="00987E2D">
                  <w:rPr>
                    <w:rFonts w:ascii="Segoe UI Symbol" w:eastAsia="MS Gothic" w:hAnsi="Segoe UI Symbol" w:cs="Segoe UI Symbol"/>
                    <w:szCs w:val="20"/>
                    <w:lang w:eastAsia="en-GB"/>
                  </w:rPr>
                  <w:t>☐</w:t>
                </w:r>
              </w:sdtContent>
            </w:sdt>
            <w:r w:rsidR="00303874" w:rsidRPr="00987E2D">
              <w:rPr>
                <w:rFonts w:ascii="Calibri" w:eastAsia="Times New Roman" w:hAnsi="Calibri" w:cs="Calibri"/>
                <w:szCs w:val="20"/>
                <w:lang w:eastAsia="en-GB"/>
              </w:rPr>
              <w:t xml:space="preserve"> </w:t>
            </w:r>
            <w:r w:rsidR="00303874">
              <w:rPr>
                <w:rFonts w:ascii="Calibri" w:eastAsia="Times New Roman" w:hAnsi="Calibri" w:cs="Calibri"/>
                <w:szCs w:val="20"/>
                <w:lang w:eastAsia="en-GB"/>
              </w:rPr>
              <w:tab/>
              <w:t>The data importer has in place s</w:t>
            </w:r>
            <w:r w:rsidR="00303874" w:rsidRPr="00987E2D">
              <w:rPr>
                <w:rFonts w:ascii="Calibri" w:eastAsia="Times New Roman" w:hAnsi="Calibri" w:cs="Calibri"/>
                <w:szCs w:val="20"/>
                <w:lang w:eastAsia="en-GB"/>
              </w:rPr>
              <w:t>trict data security and data privacy policies, based on EU certification or codes of conducts or on international standards (e.g. ISO norms) and best practices (e.g. ENISA) with due regard to the state of the art, in accordance with the risk of the categories of</w:t>
            </w:r>
            <w:r w:rsidR="00031D31">
              <w:rPr>
                <w:rFonts w:ascii="Calibri" w:eastAsia="Times New Roman" w:hAnsi="Calibri" w:cs="Calibri"/>
                <w:szCs w:val="20"/>
                <w:lang w:eastAsia="en-GB"/>
              </w:rPr>
              <w:t xml:space="preserve"> personal</w:t>
            </w:r>
            <w:r w:rsidR="00303874" w:rsidRPr="00987E2D">
              <w:rPr>
                <w:rFonts w:ascii="Calibri" w:eastAsia="Times New Roman" w:hAnsi="Calibri" w:cs="Calibri"/>
                <w:szCs w:val="20"/>
                <w:lang w:eastAsia="en-GB"/>
              </w:rPr>
              <w:t xml:space="preserve"> data processed.</w:t>
            </w:r>
          </w:p>
          <w:p w14:paraId="0673CA6B" w14:textId="14ADD32D" w:rsidR="00674B16" w:rsidRPr="00987E2D" w:rsidRDefault="000010DF" w:rsidP="00D15E88">
            <w:pPr>
              <w:spacing w:before="0" w:line="240" w:lineRule="auto"/>
              <w:ind w:left="313" w:hanging="313"/>
              <w:rPr>
                <w:rFonts w:ascii="Calibri" w:eastAsia="Times New Roman" w:hAnsi="Calibri" w:cs="Calibri"/>
                <w:szCs w:val="20"/>
                <w:lang w:eastAsia="en-GB"/>
              </w:rPr>
            </w:pPr>
            <w:r w:rsidRPr="00964CF8">
              <w:rPr>
                <w:rFonts w:ascii="Calibri" w:eastAsia="Times New Roman" w:hAnsi="Calibri" w:cs="Calibri"/>
                <w:iCs/>
                <w:szCs w:val="20"/>
                <w:highlight w:val="yellow"/>
                <w:lang w:eastAsia="en-GB"/>
              </w:rPr>
              <w:t>[Give details]</w:t>
            </w:r>
          </w:p>
        </w:tc>
      </w:tr>
      <w:tr w:rsidR="009355A2" w14:paraId="65D0EC5D" w14:textId="77777777" w:rsidTr="00380C89">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1B0B7" w14:textId="77777777" w:rsidR="007E4452" w:rsidRDefault="007E4452" w:rsidP="00896FF8">
            <w:pPr>
              <w:pStyle w:val="FFWNumberedList"/>
              <w:spacing w:before="0"/>
              <w:ind w:left="907"/>
              <w:rPr>
                <w:rFonts w:ascii="Calibri" w:eastAsia="Times New Roman" w:hAnsi="Calibri" w:cs="Calibri"/>
                <w:iCs/>
                <w:szCs w:val="20"/>
                <w:lang w:eastAsia="en-GB"/>
              </w:rPr>
            </w:pPr>
          </w:p>
        </w:tc>
        <w:tc>
          <w:tcPr>
            <w:tcW w:w="7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5660D" w14:textId="461B999C" w:rsidR="007E4452" w:rsidRPr="006228C1" w:rsidRDefault="000010DF" w:rsidP="003C5221">
            <w:pPr>
              <w:spacing w:before="0" w:line="240" w:lineRule="auto"/>
              <w:rPr>
                <w:rFonts w:ascii="Calibri" w:eastAsia="Times New Roman" w:hAnsi="Calibri" w:cs="Calibri"/>
                <w:i/>
                <w:szCs w:val="20"/>
                <w:lang w:eastAsia="en-GB"/>
              </w:rPr>
            </w:pPr>
            <w:r w:rsidRPr="006228C1">
              <w:rPr>
                <w:rFonts w:ascii="Calibri" w:eastAsia="Times New Roman" w:hAnsi="Calibri" w:cs="Calibri"/>
                <w:i/>
                <w:szCs w:val="20"/>
                <w:lang w:eastAsia="en-GB"/>
              </w:rPr>
              <w:t>Have you</w:t>
            </w:r>
            <w:r w:rsidR="00303874" w:rsidRPr="006228C1">
              <w:rPr>
                <w:rFonts w:ascii="Calibri" w:eastAsia="Times New Roman" w:hAnsi="Calibri" w:cs="Calibri"/>
                <w:i/>
                <w:szCs w:val="20"/>
                <w:lang w:eastAsia="en-GB"/>
              </w:rPr>
              <w:t xml:space="preserve"> implemented any other </w:t>
            </w:r>
            <w:r w:rsidR="006228C1" w:rsidRPr="006228C1">
              <w:rPr>
                <w:rFonts w:ascii="Calibri" w:eastAsia="Times New Roman" w:hAnsi="Calibri" w:cs="Calibri"/>
                <w:i/>
                <w:szCs w:val="20"/>
                <w:lang w:eastAsia="en-GB"/>
              </w:rPr>
              <w:t xml:space="preserve">organizational </w:t>
            </w:r>
            <w:r w:rsidR="00303874" w:rsidRPr="006228C1">
              <w:rPr>
                <w:rFonts w:ascii="Calibri" w:eastAsia="Times New Roman" w:hAnsi="Calibri" w:cs="Calibri"/>
                <w:i/>
                <w:szCs w:val="20"/>
                <w:lang w:eastAsia="en-GB"/>
              </w:rPr>
              <w:t>measures</w:t>
            </w:r>
            <w:r w:rsidR="00F54AD3" w:rsidRPr="006228C1">
              <w:rPr>
                <w:rFonts w:ascii="Calibri" w:eastAsia="Times New Roman" w:hAnsi="Calibri" w:cs="Calibri"/>
                <w:i/>
                <w:szCs w:val="20"/>
                <w:lang w:eastAsia="en-GB"/>
              </w:rPr>
              <w:t xml:space="preserve"> to protect the privacy of </w:t>
            </w:r>
            <w:r w:rsidR="00BB1BE9" w:rsidRPr="006228C1">
              <w:rPr>
                <w:rFonts w:ascii="Calibri" w:eastAsia="Times New Roman" w:hAnsi="Calibri" w:cs="Calibri"/>
                <w:i/>
                <w:szCs w:val="20"/>
                <w:lang w:eastAsia="en-GB"/>
              </w:rPr>
              <w:t>the personal data</w:t>
            </w:r>
            <w:r w:rsidR="00303874" w:rsidRPr="006228C1">
              <w:rPr>
                <w:rFonts w:ascii="Calibri" w:eastAsia="Times New Roman" w:hAnsi="Calibri" w:cs="Calibri"/>
                <w:i/>
                <w:szCs w:val="20"/>
                <w:lang w:eastAsia="en-GB"/>
              </w:rPr>
              <w:t xml:space="preserve">? </w:t>
            </w:r>
            <w:r w:rsidR="00303874" w:rsidRPr="006228C1">
              <w:rPr>
                <w:rFonts w:ascii="Calibri" w:hAnsi="Calibri" w:cs="Calibri"/>
                <w:i/>
                <w:szCs w:val="20"/>
              </w:rPr>
              <w:t>Tick any of the following that apply.</w:t>
            </w:r>
          </w:p>
        </w:tc>
        <w:tc>
          <w:tcPr>
            <w:tcW w:w="7583" w:type="dxa"/>
            <w:tcBorders>
              <w:top w:val="single" w:sz="4" w:space="0" w:color="auto"/>
              <w:left w:val="single" w:sz="4" w:space="0" w:color="auto"/>
              <w:bottom w:val="single" w:sz="4" w:space="0" w:color="auto"/>
              <w:right w:val="single" w:sz="4" w:space="0" w:color="auto"/>
            </w:tcBorders>
            <w:shd w:val="clear" w:color="auto" w:fill="auto"/>
          </w:tcPr>
          <w:p w14:paraId="0FC8C715" w14:textId="48B40F1C" w:rsidR="007E4452" w:rsidRPr="00987E2D" w:rsidRDefault="00EE0BA8" w:rsidP="003C5221">
            <w:pPr>
              <w:spacing w:before="0" w:line="240" w:lineRule="auto"/>
              <w:ind w:left="313" w:hanging="313"/>
              <w:rPr>
                <w:rFonts w:ascii="Calibri" w:eastAsia="Times New Roman" w:hAnsi="Calibri" w:cs="Calibri"/>
                <w:szCs w:val="20"/>
                <w:lang w:eastAsia="en-GB"/>
              </w:rPr>
            </w:pPr>
            <w:sdt>
              <w:sdtPr>
                <w:rPr>
                  <w:rFonts w:ascii="Calibri" w:eastAsia="Times New Roman" w:hAnsi="Calibri" w:cs="Calibri"/>
                  <w:szCs w:val="20"/>
                  <w:lang w:eastAsia="en-GB"/>
                </w:rPr>
                <w:id w:val="376130027"/>
                <w14:checkbox>
                  <w14:checked w14:val="0"/>
                  <w14:checkedState w14:val="2612" w14:font="MS Gothic"/>
                  <w14:uncheckedState w14:val="2610" w14:font="MS Gothic"/>
                </w14:checkbox>
              </w:sdtPr>
              <w:sdtEndPr/>
              <w:sdtContent>
                <w:r w:rsidR="00303874" w:rsidRPr="00987E2D">
                  <w:rPr>
                    <w:rFonts w:ascii="Segoe UI Symbol" w:eastAsia="MS Gothic" w:hAnsi="Segoe UI Symbol" w:cs="Segoe UI Symbol"/>
                    <w:szCs w:val="20"/>
                    <w:lang w:eastAsia="en-GB"/>
                  </w:rPr>
                  <w:t>☐</w:t>
                </w:r>
              </w:sdtContent>
            </w:sdt>
            <w:r w:rsidR="00303874">
              <w:rPr>
                <w:rFonts w:ascii="Calibri" w:eastAsia="Times New Roman" w:hAnsi="Calibri" w:cs="Calibri"/>
                <w:szCs w:val="20"/>
                <w:lang w:eastAsia="en-GB"/>
              </w:rPr>
              <w:tab/>
              <w:t>The data importer has adopted</w:t>
            </w:r>
            <w:r w:rsidR="00303874" w:rsidRPr="00987E2D">
              <w:rPr>
                <w:rFonts w:ascii="Calibri" w:eastAsia="Times New Roman" w:hAnsi="Calibri" w:cs="Calibri"/>
                <w:szCs w:val="20"/>
                <w:lang w:eastAsia="en-GB"/>
              </w:rPr>
              <w:t xml:space="preserve"> and regular</w:t>
            </w:r>
            <w:r w:rsidR="00303874">
              <w:rPr>
                <w:rFonts w:ascii="Calibri" w:eastAsia="Times New Roman" w:hAnsi="Calibri" w:cs="Calibri"/>
                <w:szCs w:val="20"/>
                <w:lang w:eastAsia="en-GB"/>
              </w:rPr>
              <w:t>ly</w:t>
            </w:r>
            <w:r w:rsidR="00303874" w:rsidRPr="00987E2D">
              <w:rPr>
                <w:rFonts w:ascii="Calibri" w:eastAsia="Times New Roman" w:hAnsi="Calibri" w:cs="Calibri"/>
                <w:szCs w:val="20"/>
                <w:lang w:eastAsia="en-GB"/>
              </w:rPr>
              <w:t xml:space="preserve"> review</w:t>
            </w:r>
            <w:r w:rsidR="00303874">
              <w:rPr>
                <w:rFonts w:ascii="Calibri" w:eastAsia="Times New Roman" w:hAnsi="Calibri" w:cs="Calibri"/>
                <w:szCs w:val="20"/>
                <w:lang w:eastAsia="en-GB"/>
              </w:rPr>
              <w:t>s</w:t>
            </w:r>
            <w:r w:rsidR="00303874" w:rsidRPr="00987E2D">
              <w:rPr>
                <w:rFonts w:ascii="Calibri" w:eastAsia="Times New Roman" w:hAnsi="Calibri" w:cs="Calibri"/>
                <w:szCs w:val="20"/>
                <w:lang w:eastAsia="en-GB"/>
              </w:rPr>
              <w:t xml:space="preserve"> internal policies to assess suitability of implemented complementary measures and identify and implement additional or alternative solutions when necessary, to ensure that an essentially equivalent level of protection is maintained.</w:t>
            </w:r>
          </w:p>
          <w:p w14:paraId="41EFE352" w14:textId="77777777" w:rsidR="007E4452" w:rsidRDefault="00EE0BA8" w:rsidP="00D15E88">
            <w:pPr>
              <w:spacing w:before="0" w:line="240" w:lineRule="auto"/>
              <w:ind w:left="313" w:hanging="313"/>
              <w:rPr>
                <w:rFonts w:ascii="Calibri" w:eastAsia="Times New Roman" w:hAnsi="Calibri" w:cs="Calibri"/>
                <w:szCs w:val="20"/>
                <w:lang w:eastAsia="en-GB"/>
              </w:rPr>
            </w:pPr>
            <w:sdt>
              <w:sdtPr>
                <w:rPr>
                  <w:rFonts w:ascii="Calibri" w:eastAsia="Times New Roman" w:hAnsi="Calibri" w:cs="Calibri"/>
                  <w:szCs w:val="20"/>
                  <w:lang w:eastAsia="en-GB"/>
                </w:rPr>
                <w:id w:val="567160638"/>
                <w14:checkbox>
                  <w14:checked w14:val="0"/>
                  <w14:checkedState w14:val="2612" w14:font="MS Gothic"/>
                  <w14:uncheckedState w14:val="2610" w14:font="MS Gothic"/>
                </w14:checkbox>
              </w:sdtPr>
              <w:sdtEndPr/>
              <w:sdtContent>
                <w:r w:rsidR="00303874" w:rsidRPr="00987E2D">
                  <w:rPr>
                    <w:rFonts w:ascii="Segoe UI Symbol" w:eastAsia="MS Gothic" w:hAnsi="Segoe UI Symbol" w:cs="Segoe UI Symbol"/>
                    <w:szCs w:val="20"/>
                    <w:lang w:eastAsia="en-GB"/>
                  </w:rPr>
                  <w:t>☐</w:t>
                </w:r>
              </w:sdtContent>
            </w:sdt>
            <w:r w:rsidR="00303874" w:rsidRPr="00987E2D">
              <w:rPr>
                <w:rFonts w:ascii="Calibri" w:eastAsia="Times New Roman" w:hAnsi="Calibri" w:cs="Calibri"/>
                <w:szCs w:val="20"/>
                <w:lang w:eastAsia="en-GB"/>
              </w:rPr>
              <w:t xml:space="preserve"> </w:t>
            </w:r>
            <w:r w:rsidR="00303874">
              <w:rPr>
                <w:rFonts w:ascii="Calibri" w:eastAsia="Times New Roman" w:hAnsi="Calibri" w:cs="Calibri"/>
                <w:szCs w:val="20"/>
                <w:lang w:eastAsia="en-GB"/>
              </w:rPr>
              <w:tab/>
              <w:t>T</w:t>
            </w:r>
            <w:r w:rsidR="00303874" w:rsidRPr="00987E2D">
              <w:rPr>
                <w:rFonts w:ascii="Calibri" w:eastAsia="Times New Roman" w:hAnsi="Calibri" w:cs="Calibri"/>
                <w:szCs w:val="20"/>
                <w:lang w:eastAsia="en-GB"/>
              </w:rPr>
              <w:t xml:space="preserve">he </w:t>
            </w:r>
            <w:r w:rsidR="00303874">
              <w:rPr>
                <w:rFonts w:ascii="Calibri" w:eastAsia="Times New Roman" w:hAnsi="Calibri" w:cs="Calibri"/>
                <w:szCs w:val="20"/>
                <w:lang w:eastAsia="en-GB"/>
              </w:rPr>
              <w:t>data importer has provided commitments</w:t>
            </w:r>
            <w:r w:rsidR="00303874" w:rsidRPr="00987E2D">
              <w:rPr>
                <w:rFonts w:ascii="Calibri" w:eastAsia="Times New Roman" w:hAnsi="Calibri" w:cs="Calibri"/>
                <w:szCs w:val="20"/>
                <w:lang w:eastAsia="en-GB"/>
              </w:rPr>
              <w:t xml:space="preserve"> </w:t>
            </w:r>
            <w:r w:rsidR="00303874">
              <w:rPr>
                <w:rFonts w:ascii="Calibri" w:eastAsia="Times New Roman" w:hAnsi="Calibri" w:cs="Calibri"/>
                <w:szCs w:val="20"/>
                <w:lang w:eastAsia="en-GB"/>
              </w:rPr>
              <w:t xml:space="preserve">not to </w:t>
            </w:r>
            <w:r w:rsidR="00303874" w:rsidRPr="00987E2D">
              <w:rPr>
                <w:rFonts w:ascii="Calibri" w:eastAsia="Times New Roman" w:hAnsi="Calibri" w:cs="Calibri"/>
                <w:szCs w:val="20"/>
                <w:lang w:eastAsia="en-GB"/>
              </w:rPr>
              <w:t>engage in any onward transfer of the personal data within the same or other third countries, or suspend ongoing transfers, when an essentially equivalent level of protection cannot be guaranteed.</w:t>
            </w:r>
          </w:p>
          <w:p w14:paraId="248A399C" w14:textId="32D69390" w:rsidR="0093153A" w:rsidRPr="00987E2D" w:rsidRDefault="000010DF" w:rsidP="0093153A">
            <w:pPr>
              <w:spacing w:before="0" w:line="240" w:lineRule="auto"/>
              <w:ind w:left="313" w:hanging="313"/>
              <w:rPr>
                <w:rFonts w:ascii="Calibri" w:eastAsia="Times New Roman" w:hAnsi="Calibri" w:cs="Calibri"/>
                <w:szCs w:val="20"/>
                <w:lang w:eastAsia="en-GB"/>
              </w:rPr>
            </w:pPr>
            <w:r w:rsidRPr="00964CF8">
              <w:rPr>
                <w:rFonts w:ascii="Calibri" w:eastAsia="Times New Roman" w:hAnsi="Calibri" w:cs="Calibri"/>
                <w:iCs/>
                <w:szCs w:val="20"/>
                <w:highlight w:val="yellow"/>
                <w:lang w:eastAsia="en-GB"/>
              </w:rPr>
              <w:t>[Give details]</w:t>
            </w:r>
          </w:p>
        </w:tc>
      </w:tr>
    </w:tbl>
    <w:p w14:paraId="11EA3EED" w14:textId="627CC8E3" w:rsidR="00A81E94" w:rsidRDefault="00A81E94" w:rsidP="00EB7FFC">
      <w:pPr>
        <w:rPr>
          <w:rFonts w:ascii="Calibri" w:hAnsi="Calibri" w:cs="Calibri"/>
          <w:szCs w:val="20"/>
        </w:rPr>
      </w:pPr>
      <w:bookmarkStart w:id="0" w:name="zLastPageB4Annex"/>
      <w:bookmarkEnd w:id="0"/>
    </w:p>
    <w:p w14:paraId="6530416D" w14:textId="77777777" w:rsidR="00A81E94" w:rsidRPr="00720F64" w:rsidRDefault="00A81E94" w:rsidP="00A81E94">
      <w:pPr>
        <w:rPr>
          <w:rFonts w:ascii="Calibri" w:eastAsia="Times New Roman" w:hAnsi="Calibri" w:cs="Calibri"/>
          <w:b/>
          <w:bCs/>
          <w:szCs w:val="20"/>
          <w:u w:val="single"/>
          <w:lang w:eastAsia="en-GB"/>
        </w:rPr>
      </w:pPr>
      <w:r w:rsidRPr="00720F64">
        <w:rPr>
          <w:rFonts w:ascii="Calibri" w:eastAsia="Times New Roman" w:hAnsi="Calibri" w:cs="Calibri"/>
          <w:b/>
          <w:bCs/>
          <w:szCs w:val="20"/>
          <w:u w:val="single"/>
          <w:lang w:eastAsia="en-GB"/>
        </w:rPr>
        <w:t>Vendor Details</w:t>
      </w:r>
    </w:p>
    <w:tbl>
      <w:tblPr>
        <w:tblStyle w:val="TableGrid"/>
        <w:tblW w:w="0" w:type="auto"/>
        <w:tblLook w:val="04A0" w:firstRow="1" w:lastRow="0" w:firstColumn="1" w:lastColumn="0" w:noHBand="0" w:noVBand="1"/>
      </w:tblPr>
      <w:tblGrid>
        <w:gridCol w:w="4701"/>
        <w:gridCol w:w="4701"/>
      </w:tblGrid>
      <w:tr w:rsidR="00A81E94" w:rsidRPr="00720F64" w14:paraId="076B16DB" w14:textId="77777777" w:rsidTr="00C41B41">
        <w:tc>
          <w:tcPr>
            <w:tcW w:w="4701" w:type="dxa"/>
          </w:tcPr>
          <w:p w14:paraId="074AE0F9" w14:textId="77777777" w:rsidR="00A81E94" w:rsidRPr="00720F64" w:rsidRDefault="00A81E94" w:rsidP="00C41B41">
            <w:pPr>
              <w:rPr>
                <w:rFonts w:ascii="Calibri" w:eastAsia="Times New Roman" w:hAnsi="Calibri" w:cs="Calibri"/>
                <w:szCs w:val="20"/>
                <w:lang w:eastAsia="en-GB"/>
              </w:rPr>
            </w:pPr>
            <w:r w:rsidRPr="00720F64">
              <w:rPr>
                <w:rFonts w:ascii="Calibri" w:eastAsia="Times New Roman" w:hAnsi="Calibri" w:cs="Calibri"/>
                <w:szCs w:val="20"/>
                <w:lang w:eastAsia="en-GB"/>
              </w:rPr>
              <w:t>Vendor Full Legal Name</w:t>
            </w:r>
          </w:p>
        </w:tc>
        <w:tc>
          <w:tcPr>
            <w:tcW w:w="4701" w:type="dxa"/>
          </w:tcPr>
          <w:p w14:paraId="5EA552EC" w14:textId="77777777" w:rsidR="00A81E94" w:rsidRPr="00720F64" w:rsidRDefault="00A81E94" w:rsidP="00C41B41">
            <w:pPr>
              <w:rPr>
                <w:rFonts w:ascii="Calibri" w:eastAsia="Times New Roman" w:hAnsi="Calibri" w:cs="Calibri"/>
                <w:szCs w:val="20"/>
                <w:lang w:eastAsia="en-GB"/>
              </w:rPr>
            </w:pPr>
          </w:p>
        </w:tc>
      </w:tr>
      <w:tr w:rsidR="00A81E94" w:rsidRPr="00720F64" w14:paraId="1F560FD7" w14:textId="77777777" w:rsidTr="00C41B41">
        <w:tc>
          <w:tcPr>
            <w:tcW w:w="4701" w:type="dxa"/>
          </w:tcPr>
          <w:p w14:paraId="035DEB85" w14:textId="622182DD" w:rsidR="00A81E94" w:rsidRPr="00720F64" w:rsidRDefault="00A81E94" w:rsidP="00C41B41">
            <w:pPr>
              <w:rPr>
                <w:rFonts w:ascii="Calibri" w:eastAsia="Times New Roman" w:hAnsi="Calibri" w:cs="Calibri"/>
                <w:szCs w:val="20"/>
                <w:lang w:eastAsia="en-GB"/>
              </w:rPr>
            </w:pPr>
            <w:r w:rsidRPr="00720F64">
              <w:rPr>
                <w:rFonts w:ascii="Calibri" w:eastAsia="Times New Roman" w:hAnsi="Calibri" w:cs="Calibri"/>
                <w:szCs w:val="20"/>
                <w:lang w:eastAsia="en-GB"/>
              </w:rPr>
              <w:t xml:space="preserve">Contact person’s name, </w:t>
            </w:r>
            <w:r w:rsidR="00EE0BA8" w:rsidRPr="00720F64">
              <w:rPr>
                <w:rFonts w:ascii="Calibri" w:eastAsia="Times New Roman" w:hAnsi="Calibri" w:cs="Calibri"/>
                <w:szCs w:val="20"/>
                <w:lang w:eastAsia="en-GB"/>
              </w:rPr>
              <w:t>position,</w:t>
            </w:r>
            <w:r w:rsidRPr="00720F64">
              <w:rPr>
                <w:rFonts w:ascii="Calibri" w:eastAsia="Times New Roman" w:hAnsi="Calibri" w:cs="Calibri"/>
                <w:szCs w:val="20"/>
                <w:lang w:eastAsia="en-GB"/>
              </w:rPr>
              <w:t xml:space="preserve"> and contact details</w:t>
            </w:r>
          </w:p>
        </w:tc>
        <w:tc>
          <w:tcPr>
            <w:tcW w:w="4701" w:type="dxa"/>
          </w:tcPr>
          <w:p w14:paraId="452108A9" w14:textId="77777777" w:rsidR="00A81E94" w:rsidRPr="00720F64" w:rsidRDefault="00A81E94" w:rsidP="00C41B41">
            <w:pPr>
              <w:rPr>
                <w:rFonts w:ascii="Calibri" w:eastAsia="Times New Roman" w:hAnsi="Calibri" w:cs="Calibri"/>
                <w:szCs w:val="20"/>
                <w:lang w:eastAsia="en-GB"/>
              </w:rPr>
            </w:pPr>
          </w:p>
        </w:tc>
      </w:tr>
      <w:tr w:rsidR="00A81E94" w:rsidRPr="00720F64" w14:paraId="166FF72D" w14:textId="77777777" w:rsidTr="00C41B41">
        <w:tc>
          <w:tcPr>
            <w:tcW w:w="4701" w:type="dxa"/>
          </w:tcPr>
          <w:p w14:paraId="43AA79C8" w14:textId="12520F5C" w:rsidR="00A81E94" w:rsidRPr="00720F64" w:rsidRDefault="00A81E94" w:rsidP="00C41B41">
            <w:pPr>
              <w:rPr>
                <w:rFonts w:ascii="Calibri" w:eastAsia="Times New Roman" w:hAnsi="Calibri" w:cs="Calibri"/>
                <w:szCs w:val="20"/>
                <w:lang w:eastAsia="en-GB"/>
              </w:rPr>
            </w:pPr>
            <w:r w:rsidRPr="00720F64">
              <w:rPr>
                <w:rFonts w:ascii="Calibri" w:eastAsia="Times New Roman" w:hAnsi="Calibri" w:cs="Calibri"/>
                <w:szCs w:val="20"/>
                <w:lang w:eastAsia="en-GB"/>
              </w:rPr>
              <w:t xml:space="preserve">Date </w:t>
            </w:r>
          </w:p>
        </w:tc>
        <w:tc>
          <w:tcPr>
            <w:tcW w:w="4701" w:type="dxa"/>
          </w:tcPr>
          <w:p w14:paraId="7E0EBCDA" w14:textId="77777777" w:rsidR="00A81E94" w:rsidRPr="00720F64" w:rsidRDefault="00A81E94" w:rsidP="00C41B41">
            <w:pPr>
              <w:rPr>
                <w:rFonts w:ascii="Calibri" w:eastAsia="Times New Roman" w:hAnsi="Calibri" w:cs="Calibri"/>
                <w:szCs w:val="20"/>
                <w:lang w:eastAsia="en-GB"/>
              </w:rPr>
            </w:pPr>
          </w:p>
        </w:tc>
      </w:tr>
    </w:tbl>
    <w:p w14:paraId="4CE41617" w14:textId="77777777" w:rsidR="00A81E94" w:rsidRPr="00720F64" w:rsidRDefault="00A81E94" w:rsidP="00561BB4">
      <w:pPr>
        <w:rPr>
          <w:rFonts w:ascii="Calibri" w:eastAsia="Times New Roman" w:hAnsi="Calibri" w:cs="Calibri"/>
          <w:szCs w:val="20"/>
          <w:lang w:eastAsia="en-GB"/>
        </w:rPr>
      </w:pPr>
    </w:p>
    <w:sectPr w:rsidR="00A81E94" w:rsidRPr="00720F64" w:rsidSect="00785432">
      <w:headerReference w:type="even" r:id="rId7"/>
      <w:headerReference w:type="default" r:id="rId8"/>
      <w:footerReference w:type="even" r:id="rId9"/>
      <w:footerReference w:type="default" r:id="rId10"/>
      <w:headerReference w:type="first" r:id="rId11"/>
      <w:footerReference w:type="first" r:id="rId12"/>
      <w:pgSz w:w="16838" w:h="11906" w:orient="landscape" w:code="9"/>
      <w:pgMar w:top="720" w:right="720" w:bottom="72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270B" w14:textId="77777777" w:rsidR="00F1588D" w:rsidRDefault="00F1588D">
      <w:pPr>
        <w:spacing w:before="0" w:after="0" w:line="240" w:lineRule="auto"/>
      </w:pPr>
      <w:r>
        <w:separator/>
      </w:r>
    </w:p>
  </w:endnote>
  <w:endnote w:type="continuationSeparator" w:id="0">
    <w:p w14:paraId="190FA657" w14:textId="77777777" w:rsidR="00F1588D" w:rsidRDefault="00F158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4C9" w14:textId="77777777" w:rsidR="003361DF" w:rsidRDefault="00336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7A64" w14:textId="76701E92" w:rsidR="00303874" w:rsidRPr="00CF08B9" w:rsidRDefault="000010DF" w:rsidP="00D228CE">
    <w:pPr>
      <w:pStyle w:val="FooterCont"/>
      <w:tabs>
        <w:tab w:val="clear" w:pos="9412"/>
        <w:tab w:val="right" w:pos="14034"/>
      </w:tabs>
    </w:pPr>
    <w:r w:rsidRPr="00CF08B9">
      <w:tab/>
    </w:r>
    <w:r w:rsidRPr="00CF08B9">
      <w:fldChar w:fldCharType="begin"/>
    </w:r>
    <w:r w:rsidRPr="00CF08B9">
      <w:instrText xml:space="preserve"> PAGE   \* MERGEFORMAT </w:instrText>
    </w:r>
    <w:r w:rsidRPr="00CF08B9">
      <w:fldChar w:fldCharType="separate"/>
    </w:r>
    <w:r w:rsidR="00E86698">
      <w:rPr>
        <w:noProof/>
      </w:rPr>
      <w:t>5</w:t>
    </w:r>
    <w:r w:rsidRPr="00CF08B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E3F7" w14:textId="77777777" w:rsidR="003361DF" w:rsidRDefault="00336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B313" w14:textId="77777777" w:rsidR="00F1588D" w:rsidRDefault="00F1588D">
      <w:pPr>
        <w:spacing w:before="0" w:after="0" w:line="240" w:lineRule="auto"/>
      </w:pPr>
      <w:r>
        <w:separator/>
      </w:r>
    </w:p>
  </w:footnote>
  <w:footnote w:type="continuationSeparator" w:id="0">
    <w:p w14:paraId="4F46C30F" w14:textId="77777777" w:rsidR="00F1588D" w:rsidRDefault="00F158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A4E2" w14:textId="77777777" w:rsidR="003361DF" w:rsidRDefault="00336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CABB" w14:textId="77777777" w:rsidR="003361DF" w:rsidRDefault="00336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4D97" w14:textId="77777777" w:rsidR="003361DF" w:rsidRDefault="00336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1EFD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B616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64A80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A08FF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64C7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D000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B0A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4C2E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CC76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CE11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1160"/>
    <w:multiLevelType w:val="multilevel"/>
    <w:tmpl w:val="66DA2B50"/>
    <w:styleLink w:val="NumbListBodyText"/>
    <w:lvl w:ilvl="0">
      <w:start w:val="1"/>
      <w:numFmt w:val="none"/>
      <w:pStyle w:val="FFWBody1"/>
      <w:suff w:val="nothing"/>
      <w:lvlText w:val=""/>
      <w:lvlJc w:val="left"/>
      <w:pPr>
        <w:ind w:left="794" w:firstLine="0"/>
      </w:pPr>
      <w:rPr>
        <w:rFonts w:hint="default"/>
      </w:rPr>
    </w:lvl>
    <w:lvl w:ilvl="1">
      <w:start w:val="1"/>
      <w:numFmt w:val="none"/>
      <w:pStyle w:val="FFWBody2"/>
      <w:suff w:val="nothing"/>
      <w:lvlText w:val=""/>
      <w:lvlJc w:val="left"/>
      <w:pPr>
        <w:ind w:left="794" w:firstLine="0"/>
      </w:pPr>
      <w:rPr>
        <w:rFonts w:hint="default"/>
      </w:rPr>
    </w:lvl>
    <w:lvl w:ilvl="2">
      <w:start w:val="1"/>
      <w:numFmt w:val="none"/>
      <w:pStyle w:val="FFWBody3"/>
      <w:suff w:val="nothing"/>
      <w:lvlText w:val=""/>
      <w:lvlJc w:val="left"/>
      <w:pPr>
        <w:ind w:left="794" w:firstLine="0"/>
      </w:pPr>
      <w:rPr>
        <w:rFonts w:hint="default"/>
      </w:rPr>
    </w:lvl>
    <w:lvl w:ilvl="3">
      <w:start w:val="1"/>
      <w:numFmt w:val="none"/>
      <w:pStyle w:val="FFWBody4"/>
      <w:suff w:val="nothing"/>
      <w:lvlText w:val=""/>
      <w:lvlJc w:val="left"/>
      <w:pPr>
        <w:ind w:left="1588" w:firstLine="0"/>
      </w:pPr>
      <w:rPr>
        <w:rFonts w:hint="default"/>
      </w:rPr>
    </w:lvl>
    <w:lvl w:ilvl="4">
      <w:start w:val="1"/>
      <w:numFmt w:val="none"/>
      <w:pStyle w:val="FFWBody5"/>
      <w:suff w:val="nothing"/>
      <w:lvlText w:val=""/>
      <w:lvlJc w:val="left"/>
      <w:pPr>
        <w:ind w:left="2381" w:firstLine="0"/>
      </w:pPr>
      <w:rPr>
        <w:rFonts w:hint="default"/>
      </w:rPr>
    </w:lvl>
    <w:lvl w:ilvl="5">
      <w:start w:val="1"/>
      <w:numFmt w:val="none"/>
      <w:pStyle w:val="FFWBody6"/>
      <w:suff w:val="nothing"/>
      <w:lvlText w:val=""/>
      <w:lvlJc w:val="left"/>
      <w:pPr>
        <w:ind w:left="3175" w:firstLine="0"/>
      </w:pPr>
      <w:rPr>
        <w:rFonts w:hint="default"/>
      </w:rPr>
    </w:lvl>
    <w:lvl w:ilvl="6">
      <w:start w:val="1"/>
      <w:numFmt w:val="none"/>
      <w:suff w:val="nothing"/>
      <w:lvlText w:val=""/>
      <w:lvlJc w:val="left"/>
      <w:pPr>
        <w:ind w:left="3969" w:firstLine="0"/>
      </w:pPr>
      <w:rPr>
        <w:rFonts w:hint="default"/>
      </w:rPr>
    </w:lvl>
    <w:lvl w:ilvl="7">
      <w:start w:val="1"/>
      <w:numFmt w:val="none"/>
      <w:suff w:val="nothing"/>
      <w:lvlText w:val=""/>
      <w:lvlJc w:val="left"/>
      <w:pPr>
        <w:ind w:left="4763" w:firstLine="0"/>
      </w:pPr>
      <w:rPr>
        <w:rFonts w:hint="default"/>
      </w:rPr>
    </w:lvl>
    <w:lvl w:ilvl="8">
      <w:start w:val="1"/>
      <w:numFmt w:val="none"/>
      <w:suff w:val="nothing"/>
      <w:lvlText w:val=""/>
      <w:lvlJc w:val="left"/>
      <w:pPr>
        <w:ind w:left="5557" w:firstLine="0"/>
      </w:pPr>
      <w:rPr>
        <w:rFonts w:hint="default"/>
      </w:rPr>
    </w:lvl>
  </w:abstractNum>
  <w:abstractNum w:abstractNumId="11" w15:restartNumberingAfterBreak="0">
    <w:nsid w:val="00E7449B"/>
    <w:multiLevelType w:val="hybridMultilevel"/>
    <w:tmpl w:val="78A01B1A"/>
    <w:lvl w:ilvl="0" w:tplc="7F984B56">
      <w:numFmt w:val="bullet"/>
      <w:lvlText w:val="•"/>
      <w:lvlJc w:val="left"/>
      <w:pPr>
        <w:ind w:left="720" w:hanging="360"/>
      </w:pPr>
      <w:rPr>
        <w:rFonts w:ascii="Calibri" w:eastAsia="Times New Roman" w:hAnsi="Calibri" w:cs="Calibri" w:hint="default"/>
      </w:rPr>
    </w:lvl>
    <w:lvl w:ilvl="1" w:tplc="77C2C2F0" w:tentative="1">
      <w:start w:val="1"/>
      <w:numFmt w:val="bullet"/>
      <w:lvlText w:val="o"/>
      <w:lvlJc w:val="left"/>
      <w:pPr>
        <w:ind w:left="1440" w:hanging="360"/>
      </w:pPr>
      <w:rPr>
        <w:rFonts w:ascii="Courier New" w:hAnsi="Courier New" w:cs="Courier New" w:hint="default"/>
      </w:rPr>
    </w:lvl>
    <w:lvl w:ilvl="2" w:tplc="E75E9EC2" w:tentative="1">
      <w:start w:val="1"/>
      <w:numFmt w:val="bullet"/>
      <w:lvlText w:val=""/>
      <w:lvlJc w:val="left"/>
      <w:pPr>
        <w:ind w:left="2160" w:hanging="360"/>
      </w:pPr>
      <w:rPr>
        <w:rFonts w:ascii="Wingdings" w:hAnsi="Wingdings" w:hint="default"/>
      </w:rPr>
    </w:lvl>
    <w:lvl w:ilvl="3" w:tplc="11FC467C" w:tentative="1">
      <w:start w:val="1"/>
      <w:numFmt w:val="bullet"/>
      <w:lvlText w:val=""/>
      <w:lvlJc w:val="left"/>
      <w:pPr>
        <w:ind w:left="2880" w:hanging="360"/>
      </w:pPr>
      <w:rPr>
        <w:rFonts w:ascii="Symbol" w:hAnsi="Symbol" w:hint="default"/>
      </w:rPr>
    </w:lvl>
    <w:lvl w:ilvl="4" w:tplc="65D06360" w:tentative="1">
      <w:start w:val="1"/>
      <w:numFmt w:val="bullet"/>
      <w:lvlText w:val="o"/>
      <w:lvlJc w:val="left"/>
      <w:pPr>
        <w:ind w:left="3600" w:hanging="360"/>
      </w:pPr>
      <w:rPr>
        <w:rFonts w:ascii="Courier New" w:hAnsi="Courier New" w:cs="Courier New" w:hint="default"/>
      </w:rPr>
    </w:lvl>
    <w:lvl w:ilvl="5" w:tplc="F250A4CC" w:tentative="1">
      <w:start w:val="1"/>
      <w:numFmt w:val="bullet"/>
      <w:lvlText w:val=""/>
      <w:lvlJc w:val="left"/>
      <w:pPr>
        <w:ind w:left="4320" w:hanging="360"/>
      </w:pPr>
      <w:rPr>
        <w:rFonts w:ascii="Wingdings" w:hAnsi="Wingdings" w:hint="default"/>
      </w:rPr>
    </w:lvl>
    <w:lvl w:ilvl="6" w:tplc="B8EEFD66" w:tentative="1">
      <w:start w:val="1"/>
      <w:numFmt w:val="bullet"/>
      <w:lvlText w:val=""/>
      <w:lvlJc w:val="left"/>
      <w:pPr>
        <w:ind w:left="5040" w:hanging="360"/>
      </w:pPr>
      <w:rPr>
        <w:rFonts w:ascii="Symbol" w:hAnsi="Symbol" w:hint="default"/>
      </w:rPr>
    </w:lvl>
    <w:lvl w:ilvl="7" w:tplc="D78824A2" w:tentative="1">
      <w:start w:val="1"/>
      <w:numFmt w:val="bullet"/>
      <w:lvlText w:val="o"/>
      <w:lvlJc w:val="left"/>
      <w:pPr>
        <w:ind w:left="5760" w:hanging="360"/>
      </w:pPr>
      <w:rPr>
        <w:rFonts w:ascii="Courier New" w:hAnsi="Courier New" w:cs="Courier New" w:hint="default"/>
      </w:rPr>
    </w:lvl>
    <w:lvl w:ilvl="8" w:tplc="B7D034D6" w:tentative="1">
      <w:start w:val="1"/>
      <w:numFmt w:val="bullet"/>
      <w:lvlText w:val=""/>
      <w:lvlJc w:val="left"/>
      <w:pPr>
        <w:ind w:left="6480" w:hanging="360"/>
      </w:pPr>
      <w:rPr>
        <w:rFonts w:ascii="Wingdings" w:hAnsi="Wingdings" w:hint="default"/>
      </w:rPr>
    </w:lvl>
  </w:abstractNum>
  <w:abstractNum w:abstractNumId="12" w15:restartNumberingAfterBreak="0">
    <w:nsid w:val="030B7C08"/>
    <w:multiLevelType w:val="multilevel"/>
    <w:tmpl w:val="C0145D50"/>
    <w:styleLink w:val="NumbListBullet"/>
    <w:lvl w:ilvl="0">
      <w:start w:val="1"/>
      <w:numFmt w:val="bullet"/>
      <w:pStyle w:val="FFWBullets"/>
      <w:lvlText w:val=""/>
      <w:lvlJc w:val="left"/>
      <w:pPr>
        <w:tabs>
          <w:tab w:val="num" w:pos="794"/>
        </w:tabs>
        <w:ind w:left="794" w:hanging="794"/>
      </w:pPr>
      <w:rPr>
        <w:rFonts w:ascii="Symbol" w:hAnsi="Symbol" w:hint="default"/>
        <w:color w:val="auto"/>
      </w:rPr>
    </w:lvl>
    <w:lvl w:ilvl="1">
      <w:start w:val="1"/>
      <w:numFmt w:val="bullet"/>
      <w:lvlText w:val=""/>
      <w:lvlJc w:val="left"/>
      <w:pPr>
        <w:tabs>
          <w:tab w:val="num" w:pos="1588"/>
        </w:tabs>
        <w:ind w:left="1588" w:hanging="794"/>
      </w:pPr>
      <w:rPr>
        <w:rFonts w:ascii="Symbol" w:hAnsi="Symbol" w:hint="default"/>
        <w:color w:val="auto"/>
      </w:rPr>
    </w:lvl>
    <w:lvl w:ilvl="2">
      <w:start w:val="1"/>
      <w:numFmt w:val="bullet"/>
      <w:lvlText w:val=""/>
      <w:lvlJc w:val="left"/>
      <w:pPr>
        <w:tabs>
          <w:tab w:val="num" w:pos="2381"/>
        </w:tabs>
        <w:ind w:left="2381" w:hanging="793"/>
      </w:pPr>
      <w:rPr>
        <w:rFonts w:ascii="Symbol" w:hAnsi="Symbol" w:hint="default"/>
        <w:color w:val="auto"/>
      </w:rPr>
    </w:lvl>
    <w:lvl w:ilvl="3">
      <w:start w:val="1"/>
      <w:numFmt w:val="bullet"/>
      <w:lvlText w:val=""/>
      <w:lvlJc w:val="left"/>
      <w:pPr>
        <w:tabs>
          <w:tab w:val="num" w:pos="3175"/>
        </w:tabs>
        <w:ind w:left="3175" w:hanging="794"/>
      </w:pPr>
      <w:rPr>
        <w:rFonts w:ascii="Symbol" w:hAnsi="Symbol" w:hint="default"/>
        <w:color w:val="auto"/>
      </w:rPr>
    </w:lvl>
    <w:lvl w:ilvl="4">
      <w:start w:val="1"/>
      <w:numFmt w:val="bullet"/>
      <w:lvlText w:val=""/>
      <w:lvlJc w:val="left"/>
      <w:pPr>
        <w:tabs>
          <w:tab w:val="num" w:pos="3969"/>
        </w:tabs>
        <w:ind w:left="3969" w:hanging="794"/>
      </w:pPr>
      <w:rPr>
        <w:rFonts w:ascii="Symbol" w:hAnsi="Symbol" w:hint="default"/>
        <w:color w:val="auto"/>
      </w:rPr>
    </w:lvl>
    <w:lvl w:ilvl="5">
      <w:start w:val="1"/>
      <w:numFmt w:val="bullet"/>
      <w:lvlText w:val=""/>
      <w:lvlJc w:val="left"/>
      <w:pPr>
        <w:tabs>
          <w:tab w:val="num" w:pos="4763"/>
        </w:tabs>
        <w:ind w:left="4763" w:hanging="794"/>
      </w:pPr>
      <w:rPr>
        <w:rFonts w:ascii="Symbol" w:hAnsi="Symbol" w:hint="default"/>
        <w:color w:val="auto"/>
      </w:rPr>
    </w:lvl>
    <w:lvl w:ilvl="6">
      <w:start w:val="1"/>
      <w:numFmt w:val="bullet"/>
      <w:lvlText w:val=""/>
      <w:lvlJc w:val="left"/>
      <w:pPr>
        <w:tabs>
          <w:tab w:val="num" w:pos="5557"/>
        </w:tabs>
        <w:ind w:left="5557" w:hanging="794"/>
      </w:pPr>
      <w:rPr>
        <w:rFonts w:ascii="Symbol" w:hAnsi="Symbol" w:hint="default"/>
        <w:color w:val="auto"/>
      </w:rPr>
    </w:lvl>
    <w:lvl w:ilvl="7">
      <w:start w:val="1"/>
      <w:numFmt w:val="bullet"/>
      <w:lvlText w:val=""/>
      <w:lvlJc w:val="left"/>
      <w:pPr>
        <w:tabs>
          <w:tab w:val="num" w:pos="6350"/>
        </w:tabs>
        <w:ind w:left="6350" w:hanging="793"/>
      </w:pPr>
      <w:rPr>
        <w:rFonts w:ascii="Symbol" w:hAnsi="Symbol" w:hint="default"/>
        <w:color w:val="auto"/>
      </w:rPr>
    </w:lvl>
    <w:lvl w:ilvl="8">
      <w:start w:val="1"/>
      <w:numFmt w:val="bullet"/>
      <w:lvlText w:val=""/>
      <w:lvlJc w:val="left"/>
      <w:pPr>
        <w:tabs>
          <w:tab w:val="num" w:pos="7144"/>
        </w:tabs>
        <w:ind w:left="7144" w:hanging="794"/>
      </w:pPr>
      <w:rPr>
        <w:rFonts w:ascii="Symbol" w:hAnsi="Symbol" w:hint="default"/>
        <w:color w:val="auto"/>
      </w:rPr>
    </w:lvl>
  </w:abstractNum>
  <w:abstractNum w:abstractNumId="13" w15:restartNumberingAfterBreak="0">
    <w:nsid w:val="0DF5219B"/>
    <w:multiLevelType w:val="multilevel"/>
    <w:tmpl w:val="DCB6E5DE"/>
    <w:styleLink w:val="NumbListLetteredLists"/>
    <w:lvl w:ilvl="0">
      <w:start w:val="1"/>
      <w:numFmt w:val="decimal"/>
      <w:pStyle w:val="FFWNumberedList"/>
      <w:lvlText w:val="%1."/>
      <w:lvlJc w:val="left"/>
      <w:pPr>
        <w:tabs>
          <w:tab w:val="num" w:pos="794"/>
        </w:tabs>
        <w:ind w:left="794" w:hanging="794"/>
      </w:pPr>
      <w:rPr>
        <w:rFonts w:hint="default"/>
      </w:rPr>
    </w:lvl>
    <w:lvl w:ilvl="1">
      <w:start w:val="1"/>
      <w:numFmt w:val="decimal"/>
      <w:lvlText w:val="%2."/>
      <w:lvlJc w:val="left"/>
      <w:pPr>
        <w:tabs>
          <w:tab w:val="num" w:pos="1588"/>
        </w:tabs>
        <w:ind w:left="1588" w:hanging="794"/>
      </w:pPr>
      <w:rPr>
        <w:rFonts w:hint="default"/>
      </w:rPr>
    </w:lvl>
    <w:lvl w:ilvl="2">
      <w:start w:val="1"/>
      <w:numFmt w:val="decimal"/>
      <w:lvlText w:val="%3."/>
      <w:lvlJc w:val="left"/>
      <w:pPr>
        <w:tabs>
          <w:tab w:val="num" w:pos="2381"/>
        </w:tabs>
        <w:ind w:left="2381" w:hanging="793"/>
      </w:pPr>
      <w:rPr>
        <w:rFonts w:hint="default"/>
      </w:rPr>
    </w:lvl>
    <w:lvl w:ilvl="3">
      <w:start w:val="1"/>
      <w:numFmt w:val="decimal"/>
      <w:lvlText w:val="%4."/>
      <w:lvlJc w:val="left"/>
      <w:pPr>
        <w:tabs>
          <w:tab w:val="num" w:pos="3175"/>
        </w:tabs>
        <w:ind w:left="3175" w:hanging="794"/>
      </w:pPr>
      <w:rPr>
        <w:rFonts w:hint="default"/>
      </w:rPr>
    </w:lvl>
    <w:lvl w:ilvl="4">
      <w:start w:val="1"/>
      <w:numFmt w:val="decimal"/>
      <w:lvlText w:val="%5."/>
      <w:lvlJc w:val="left"/>
      <w:pPr>
        <w:tabs>
          <w:tab w:val="num" w:pos="3969"/>
        </w:tabs>
        <w:ind w:left="3969" w:hanging="794"/>
      </w:pPr>
      <w:rPr>
        <w:rFonts w:hint="default"/>
      </w:rPr>
    </w:lvl>
    <w:lvl w:ilvl="5">
      <w:start w:val="1"/>
      <w:numFmt w:val="decimal"/>
      <w:lvlText w:val="%6."/>
      <w:lvlJc w:val="left"/>
      <w:pPr>
        <w:tabs>
          <w:tab w:val="num" w:pos="4763"/>
        </w:tabs>
        <w:ind w:left="4763" w:hanging="794"/>
      </w:pPr>
      <w:rPr>
        <w:rFonts w:hint="default"/>
      </w:rPr>
    </w:lvl>
    <w:lvl w:ilvl="6">
      <w:start w:val="1"/>
      <w:numFmt w:val="decimal"/>
      <w:lvlText w:val="%7."/>
      <w:lvlJc w:val="left"/>
      <w:pPr>
        <w:tabs>
          <w:tab w:val="num" w:pos="5557"/>
        </w:tabs>
        <w:ind w:left="5557" w:hanging="794"/>
      </w:pPr>
      <w:rPr>
        <w:rFonts w:hint="default"/>
      </w:rPr>
    </w:lvl>
    <w:lvl w:ilvl="7">
      <w:start w:val="1"/>
      <w:numFmt w:val="decimal"/>
      <w:lvlText w:val="%8."/>
      <w:lvlJc w:val="left"/>
      <w:pPr>
        <w:tabs>
          <w:tab w:val="num" w:pos="6350"/>
        </w:tabs>
        <w:ind w:left="6350" w:hanging="793"/>
      </w:pPr>
      <w:rPr>
        <w:rFonts w:hint="default"/>
      </w:rPr>
    </w:lvl>
    <w:lvl w:ilvl="8">
      <w:start w:val="1"/>
      <w:numFmt w:val="decimal"/>
      <w:lvlText w:val="%9."/>
      <w:lvlJc w:val="left"/>
      <w:pPr>
        <w:tabs>
          <w:tab w:val="num" w:pos="7031"/>
        </w:tabs>
        <w:ind w:left="7031" w:hanging="681"/>
      </w:pPr>
      <w:rPr>
        <w:rFonts w:hint="default"/>
      </w:rPr>
    </w:lvl>
  </w:abstractNum>
  <w:abstractNum w:abstractNumId="14" w15:restartNumberingAfterBreak="0">
    <w:nsid w:val="10484F26"/>
    <w:multiLevelType w:val="multilevel"/>
    <w:tmpl w:val="C0145D50"/>
    <w:numStyleLink w:val="NumbListBullet"/>
  </w:abstractNum>
  <w:abstractNum w:abstractNumId="15" w15:restartNumberingAfterBreak="0">
    <w:nsid w:val="14792209"/>
    <w:multiLevelType w:val="multilevel"/>
    <w:tmpl w:val="7B12F382"/>
    <w:styleLink w:val="NumbListAnnex"/>
    <w:lvl w:ilvl="0">
      <w:start w:val="1"/>
      <w:numFmt w:val="upperLetter"/>
      <w:pStyle w:val="FFWAnnex"/>
      <w:suff w:val="nothing"/>
      <w:lvlText w:val="Annex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14D723B8"/>
    <w:multiLevelType w:val="hybridMultilevel"/>
    <w:tmpl w:val="E494A3D6"/>
    <w:lvl w:ilvl="0" w:tplc="746CD51C">
      <w:numFmt w:val="bullet"/>
      <w:lvlText w:val="•"/>
      <w:lvlJc w:val="left"/>
      <w:pPr>
        <w:ind w:left="720" w:hanging="360"/>
      </w:pPr>
      <w:rPr>
        <w:rFonts w:ascii="Calibri" w:eastAsia="Times New Roman" w:hAnsi="Calibri" w:cs="Calibri" w:hint="default"/>
      </w:rPr>
    </w:lvl>
    <w:lvl w:ilvl="1" w:tplc="45ECF1F2" w:tentative="1">
      <w:start w:val="1"/>
      <w:numFmt w:val="bullet"/>
      <w:lvlText w:val="o"/>
      <w:lvlJc w:val="left"/>
      <w:pPr>
        <w:ind w:left="1440" w:hanging="360"/>
      </w:pPr>
      <w:rPr>
        <w:rFonts w:ascii="Courier New" w:hAnsi="Courier New" w:cs="Courier New" w:hint="default"/>
      </w:rPr>
    </w:lvl>
    <w:lvl w:ilvl="2" w:tplc="70561980" w:tentative="1">
      <w:start w:val="1"/>
      <w:numFmt w:val="bullet"/>
      <w:lvlText w:val=""/>
      <w:lvlJc w:val="left"/>
      <w:pPr>
        <w:ind w:left="2160" w:hanging="360"/>
      </w:pPr>
      <w:rPr>
        <w:rFonts w:ascii="Wingdings" w:hAnsi="Wingdings" w:hint="default"/>
      </w:rPr>
    </w:lvl>
    <w:lvl w:ilvl="3" w:tplc="866C4252" w:tentative="1">
      <w:start w:val="1"/>
      <w:numFmt w:val="bullet"/>
      <w:lvlText w:val=""/>
      <w:lvlJc w:val="left"/>
      <w:pPr>
        <w:ind w:left="2880" w:hanging="360"/>
      </w:pPr>
      <w:rPr>
        <w:rFonts w:ascii="Symbol" w:hAnsi="Symbol" w:hint="default"/>
      </w:rPr>
    </w:lvl>
    <w:lvl w:ilvl="4" w:tplc="B8FE5C52" w:tentative="1">
      <w:start w:val="1"/>
      <w:numFmt w:val="bullet"/>
      <w:lvlText w:val="o"/>
      <w:lvlJc w:val="left"/>
      <w:pPr>
        <w:ind w:left="3600" w:hanging="360"/>
      </w:pPr>
      <w:rPr>
        <w:rFonts w:ascii="Courier New" w:hAnsi="Courier New" w:cs="Courier New" w:hint="default"/>
      </w:rPr>
    </w:lvl>
    <w:lvl w:ilvl="5" w:tplc="23E8D2D0" w:tentative="1">
      <w:start w:val="1"/>
      <w:numFmt w:val="bullet"/>
      <w:lvlText w:val=""/>
      <w:lvlJc w:val="left"/>
      <w:pPr>
        <w:ind w:left="4320" w:hanging="360"/>
      </w:pPr>
      <w:rPr>
        <w:rFonts w:ascii="Wingdings" w:hAnsi="Wingdings" w:hint="default"/>
      </w:rPr>
    </w:lvl>
    <w:lvl w:ilvl="6" w:tplc="265CF926" w:tentative="1">
      <w:start w:val="1"/>
      <w:numFmt w:val="bullet"/>
      <w:lvlText w:val=""/>
      <w:lvlJc w:val="left"/>
      <w:pPr>
        <w:ind w:left="5040" w:hanging="360"/>
      </w:pPr>
      <w:rPr>
        <w:rFonts w:ascii="Symbol" w:hAnsi="Symbol" w:hint="default"/>
      </w:rPr>
    </w:lvl>
    <w:lvl w:ilvl="7" w:tplc="E326DC56" w:tentative="1">
      <w:start w:val="1"/>
      <w:numFmt w:val="bullet"/>
      <w:lvlText w:val="o"/>
      <w:lvlJc w:val="left"/>
      <w:pPr>
        <w:ind w:left="5760" w:hanging="360"/>
      </w:pPr>
      <w:rPr>
        <w:rFonts w:ascii="Courier New" w:hAnsi="Courier New" w:cs="Courier New" w:hint="default"/>
      </w:rPr>
    </w:lvl>
    <w:lvl w:ilvl="8" w:tplc="8318D37A" w:tentative="1">
      <w:start w:val="1"/>
      <w:numFmt w:val="bullet"/>
      <w:lvlText w:val=""/>
      <w:lvlJc w:val="left"/>
      <w:pPr>
        <w:ind w:left="6480" w:hanging="360"/>
      </w:pPr>
      <w:rPr>
        <w:rFonts w:ascii="Wingdings" w:hAnsi="Wingdings" w:hint="default"/>
      </w:rPr>
    </w:lvl>
  </w:abstractNum>
  <w:abstractNum w:abstractNumId="17" w15:restartNumberingAfterBreak="0">
    <w:nsid w:val="14DF5A01"/>
    <w:multiLevelType w:val="multilevel"/>
    <w:tmpl w:val="08D8BCF8"/>
    <w:styleLink w:val="NumbListRomanList"/>
    <w:lvl w:ilvl="0">
      <w:start w:val="1"/>
      <w:numFmt w:val="lowerRoman"/>
      <w:pStyle w:val="FFWRomanNoList"/>
      <w:lvlText w:val="(%1)"/>
      <w:lvlJc w:val="left"/>
      <w:pPr>
        <w:tabs>
          <w:tab w:val="num" w:pos="794"/>
        </w:tabs>
        <w:ind w:left="794" w:hanging="794"/>
      </w:pPr>
      <w:rPr>
        <w:rFonts w:hint="default"/>
      </w:rPr>
    </w:lvl>
    <w:lvl w:ilvl="1">
      <w:start w:val="1"/>
      <w:numFmt w:val="lowerRoman"/>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lowerRoman"/>
      <w:lvlText w:val="(%4)"/>
      <w:lvlJc w:val="left"/>
      <w:pPr>
        <w:tabs>
          <w:tab w:val="num" w:pos="3176"/>
        </w:tabs>
        <w:ind w:left="3176" w:hanging="794"/>
      </w:pPr>
      <w:rPr>
        <w:rFonts w:hint="default"/>
      </w:rPr>
    </w:lvl>
    <w:lvl w:ilvl="4">
      <w:start w:val="1"/>
      <w:numFmt w:val="lowerRoman"/>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lowerRoman"/>
      <w:lvlText w:val="(%7)"/>
      <w:lvlJc w:val="left"/>
      <w:pPr>
        <w:tabs>
          <w:tab w:val="num" w:pos="5558"/>
        </w:tabs>
        <w:ind w:left="5558" w:hanging="794"/>
      </w:pPr>
      <w:rPr>
        <w:rFonts w:hint="default"/>
      </w:rPr>
    </w:lvl>
    <w:lvl w:ilvl="7">
      <w:start w:val="1"/>
      <w:numFmt w:val="lowerRoman"/>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18" w15:restartNumberingAfterBreak="0">
    <w:nsid w:val="160042DB"/>
    <w:multiLevelType w:val="multilevel"/>
    <w:tmpl w:val="DCB6E5DE"/>
    <w:numStyleLink w:val="NumbListLetteredLists"/>
  </w:abstractNum>
  <w:abstractNum w:abstractNumId="19" w15:restartNumberingAfterBreak="0">
    <w:nsid w:val="20E825B2"/>
    <w:multiLevelType w:val="multilevel"/>
    <w:tmpl w:val="0344A328"/>
    <w:styleLink w:val="NumbListNumberedLists"/>
    <w:lvl w:ilvl="0">
      <w:start w:val="1"/>
      <w:numFmt w:val="lowerLetter"/>
      <w:pStyle w:val="FFWLetteredList"/>
      <w:lvlText w:val="(%1)"/>
      <w:lvlJc w:val="left"/>
      <w:pPr>
        <w:tabs>
          <w:tab w:val="num" w:pos="794"/>
        </w:tabs>
        <w:ind w:left="794" w:hanging="794"/>
      </w:pPr>
      <w:rPr>
        <w:rFonts w:hint="default"/>
      </w:rPr>
    </w:lvl>
    <w:lvl w:ilvl="1">
      <w:start w:val="1"/>
      <w:numFmt w:val="lowerLetter"/>
      <w:lvlText w:val="(%2)"/>
      <w:lvlJc w:val="left"/>
      <w:pPr>
        <w:tabs>
          <w:tab w:val="num" w:pos="1588"/>
        </w:tabs>
        <w:ind w:left="1588" w:hanging="794"/>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20" w15:restartNumberingAfterBreak="0">
    <w:nsid w:val="247C6247"/>
    <w:multiLevelType w:val="hybridMultilevel"/>
    <w:tmpl w:val="F052FF98"/>
    <w:lvl w:ilvl="0" w:tplc="AED0FBFA">
      <w:numFmt w:val="bullet"/>
      <w:lvlText w:val="•"/>
      <w:lvlJc w:val="left"/>
      <w:pPr>
        <w:ind w:left="720" w:hanging="360"/>
      </w:pPr>
      <w:rPr>
        <w:rFonts w:ascii="Calibri" w:eastAsia="Times New Roman" w:hAnsi="Calibri" w:cs="Calibri" w:hint="default"/>
      </w:rPr>
    </w:lvl>
    <w:lvl w:ilvl="1" w:tplc="6B32D53C" w:tentative="1">
      <w:start w:val="1"/>
      <w:numFmt w:val="bullet"/>
      <w:lvlText w:val="o"/>
      <w:lvlJc w:val="left"/>
      <w:pPr>
        <w:ind w:left="1440" w:hanging="360"/>
      </w:pPr>
      <w:rPr>
        <w:rFonts w:ascii="Courier New" w:hAnsi="Courier New" w:cs="Courier New" w:hint="default"/>
      </w:rPr>
    </w:lvl>
    <w:lvl w:ilvl="2" w:tplc="DFBE2EC4" w:tentative="1">
      <w:start w:val="1"/>
      <w:numFmt w:val="bullet"/>
      <w:lvlText w:val=""/>
      <w:lvlJc w:val="left"/>
      <w:pPr>
        <w:ind w:left="2160" w:hanging="360"/>
      </w:pPr>
      <w:rPr>
        <w:rFonts w:ascii="Wingdings" w:hAnsi="Wingdings" w:hint="default"/>
      </w:rPr>
    </w:lvl>
    <w:lvl w:ilvl="3" w:tplc="69E62A8A" w:tentative="1">
      <w:start w:val="1"/>
      <w:numFmt w:val="bullet"/>
      <w:lvlText w:val=""/>
      <w:lvlJc w:val="left"/>
      <w:pPr>
        <w:ind w:left="2880" w:hanging="360"/>
      </w:pPr>
      <w:rPr>
        <w:rFonts w:ascii="Symbol" w:hAnsi="Symbol" w:hint="default"/>
      </w:rPr>
    </w:lvl>
    <w:lvl w:ilvl="4" w:tplc="6A5E2CE6" w:tentative="1">
      <w:start w:val="1"/>
      <w:numFmt w:val="bullet"/>
      <w:lvlText w:val="o"/>
      <w:lvlJc w:val="left"/>
      <w:pPr>
        <w:ind w:left="3600" w:hanging="360"/>
      </w:pPr>
      <w:rPr>
        <w:rFonts w:ascii="Courier New" w:hAnsi="Courier New" w:cs="Courier New" w:hint="default"/>
      </w:rPr>
    </w:lvl>
    <w:lvl w:ilvl="5" w:tplc="FC6206CE" w:tentative="1">
      <w:start w:val="1"/>
      <w:numFmt w:val="bullet"/>
      <w:lvlText w:val=""/>
      <w:lvlJc w:val="left"/>
      <w:pPr>
        <w:ind w:left="4320" w:hanging="360"/>
      </w:pPr>
      <w:rPr>
        <w:rFonts w:ascii="Wingdings" w:hAnsi="Wingdings" w:hint="default"/>
      </w:rPr>
    </w:lvl>
    <w:lvl w:ilvl="6" w:tplc="6506FB56" w:tentative="1">
      <w:start w:val="1"/>
      <w:numFmt w:val="bullet"/>
      <w:lvlText w:val=""/>
      <w:lvlJc w:val="left"/>
      <w:pPr>
        <w:ind w:left="5040" w:hanging="360"/>
      </w:pPr>
      <w:rPr>
        <w:rFonts w:ascii="Symbol" w:hAnsi="Symbol" w:hint="default"/>
      </w:rPr>
    </w:lvl>
    <w:lvl w:ilvl="7" w:tplc="BFF48DD6" w:tentative="1">
      <w:start w:val="1"/>
      <w:numFmt w:val="bullet"/>
      <w:lvlText w:val="o"/>
      <w:lvlJc w:val="left"/>
      <w:pPr>
        <w:ind w:left="5760" w:hanging="360"/>
      </w:pPr>
      <w:rPr>
        <w:rFonts w:ascii="Courier New" w:hAnsi="Courier New" w:cs="Courier New" w:hint="default"/>
      </w:rPr>
    </w:lvl>
    <w:lvl w:ilvl="8" w:tplc="B0A6467E" w:tentative="1">
      <w:start w:val="1"/>
      <w:numFmt w:val="bullet"/>
      <w:lvlText w:val=""/>
      <w:lvlJc w:val="left"/>
      <w:pPr>
        <w:ind w:left="6480" w:hanging="360"/>
      </w:pPr>
      <w:rPr>
        <w:rFonts w:ascii="Wingdings" w:hAnsi="Wingdings" w:hint="default"/>
      </w:rPr>
    </w:lvl>
  </w:abstractNum>
  <w:abstractNum w:abstractNumId="21" w15:restartNumberingAfterBreak="0">
    <w:nsid w:val="2DF53D53"/>
    <w:multiLevelType w:val="hybridMultilevel"/>
    <w:tmpl w:val="8D56A30A"/>
    <w:lvl w:ilvl="0" w:tplc="C5D660B4">
      <w:numFmt w:val="bullet"/>
      <w:lvlText w:val="•"/>
      <w:lvlJc w:val="left"/>
      <w:pPr>
        <w:ind w:left="720" w:hanging="360"/>
      </w:pPr>
      <w:rPr>
        <w:rFonts w:ascii="Calibri" w:eastAsia="Times New Roman" w:hAnsi="Calibri" w:cs="Calibri" w:hint="default"/>
      </w:rPr>
    </w:lvl>
    <w:lvl w:ilvl="1" w:tplc="3DD46828" w:tentative="1">
      <w:start w:val="1"/>
      <w:numFmt w:val="bullet"/>
      <w:lvlText w:val="o"/>
      <w:lvlJc w:val="left"/>
      <w:pPr>
        <w:ind w:left="1440" w:hanging="360"/>
      </w:pPr>
      <w:rPr>
        <w:rFonts w:ascii="Courier New" w:hAnsi="Courier New" w:cs="Courier New" w:hint="default"/>
      </w:rPr>
    </w:lvl>
    <w:lvl w:ilvl="2" w:tplc="32A43354" w:tentative="1">
      <w:start w:val="1"/>
      <w:numFmt w:val="bullet"/>
      <w:lvlText w:val=""/>
      <w:lvlJc w:val="left"/>
      <w:pPr>
        <w:ind w:left="2160" w:hanging="360"/>
      </w:pPr>
      <w:rPr>
        <w:rFonts w:ascii="Wingdings" w:hAnsi="Wingdings" w:hint="default"/>
      </w:rPr>
    </w:lvl>
    <w:lvl w:ilvl="3" w:tplc="8398CBEA" w:tentative="1">
      <w:start w:val="1"/>
      <w:numFmt w:val="bullet"/>
      <w:lvlText w:val=""/>
      <w:lvlJc w:val="left"/>
      <w:pPr>
        <w:ind w:left="2880" w:hanging="360"/>
      </w:pPr>
      <w:rPr>
        <w:rFonts w:ascii="Symbol" w:hAnsi="Symbol" w:hint="default"/>
      </w:rPr>
    </w:lvl>
    <w:lvl w:ilvl="4" w:tplc="54BC4916" w:tentative="1">
      <w:start w:val="1"/>
      <w:numFmt w:val="bullet"/>
      <w:lvlText w:val="o"/>
      <w:lvlJc w:val="left"/>
      <w:pPr>
        <w:ind w:left="3600" w:hanging="360"/>
      </w:pPr>
      <w:rPr>
        <w:rFonts w:ascii="Courier New" w:hAnsi="Courier New" w:cs="Courier New" w:hint="default"/>
      </w:rPr>
    </w:lvl>
    <w:lvl w:ilvl="5" w:tplc="3EC8FE92" w:tentative="1">
      <w:start w:val="1"/>
      <w:numFmt w:val="bullet"/>
      <w:lvlText w:val=""/>
      <w:lvlJc w:val="left"/>
      <w:pPr>
        <w:ind w:left="4320" w:hanging="360"/>
      </w:pPr>
      <w:rPr>
        <w:rFonts w:ascii="Wingdings" w:hAnsi="Wingdings" w:hint="default"/>
      </w:rPr>
    </w:lvl>
    <w:lvl w:ilvl="6" w:tplc="D4A40E92" w:tentative="1">
      <w:start w:val="1"/>
      <w:numFmt w:val="bullet"/>
      <w:lvlText w:val=""/>
      <w:lvlJc w:val="left"/>
      <w:pPr>
        <w:ind w:left="5040" w:hanging="360"/>
      </w:pPr>
      <w:rPr>
        <w:rFonts w:ascii="Symbol" w:hAnsi="Symbol" w:hint="default"/>
      </w:rPr>
    </w:lvl>
    <w:lvl w:ilvl="7" w:tplc="598E3252" w:tentative="1">
      <w:start w:val="1"/>
      <w:numFmt w:val="bullet"/>
      <w:lvlText w:val="o"/>
      <w:lvlJc w:val="left"/>
      <w:pPr>
        <w:ind w:left="5760" w:hanging="360"/>
      </w:pPr>
      <w:rPr>
        <w:rFonts w:ascii="Courier New" w:hAnsi="Courier New" w:cs="Courier New" w:hint="default"/>
      </w:rPr>
    </w:lvl>
    <w:lvl w:ilvl="8" w:tplc="D452E3C0" w:tentative="1">
      <w:start w:val="1"/>
      <w:numFmt w:val="bullet"/>
      <w:lvlText w:val=""/>
      <w:lvlJc w:val="left"/>
      <w:pPr>
        <w:ind w:left="6480" w:hanging="360"/>
      </w:pPr>
      <w:rPr>
        <w:rFonts w:ascii="Wingdings" w:hAnsi="Wingdings" w:hint="default"/>
      </w:rPr>
    </w:lvl>
  </w:abstractNum>
  <w:abstractNum w:abstractNumId="22" w15:restartNumberingAfterBreak="0">
    <w:nsid w:val="37A2063B"/>
    <w:multiLevelType w:val="hybridMultilevel"/>
    <w:tmpl w:val="526EE0E8"/>
    <w:lvl w:ilvl="0" w:tplc="08E47C9E">
      <w:start w:val="1"/>
      <w:numFmt w:val="bullet"/>
      <w:lvlText w:val=""/>
      <w:lvlJc w:val="left"/>
      <w:pPr>
        <w:ind w:left="760" w:hanging="360"/>
      </w:pPr>
      <w:rPr>
        <w:rFonts w:ascii="Symbol" w:hAnsi="Symbol" w:hint="default"/>
      </w:rPr>
    </w:lvl>
    <w:lvl w:ilvl="1" w:tplc="349CC758" w:tentative="1">
      <w:start w:val="1"/>
      <w:numFmt w:val="bullet"/>
      <w:lvlText w:val="o"/>
      <w:lvlJc w:val="left"/>
      <w:pPr>
        <w:ind w:left="1480" w:hanging="360"/>
      </w:pPr>
      <w:rPr>
        <w:rFonts w:ascii="Courier New" w:hAnsi="Courier New" w:cs="Courier New" w:hint="default"/>
      </w:rPr>
    </w:lvl>
    <w:lvl w:ilvl="2" w:tplc="FCB08646" w:tentative="1">
      <w:start w:val="1"/>
      <w:numFmt w:val="bullet"/>
      <w:lvlText w:val=""/>
      <w:lvlJc w:val="left"/>
      <w:pPr>
        <w:ind w:left="2200" w:hanging="360"/>
      </w:pPr>
      <w:rPr>
        <w:rFonts w:ascii="Wingdings" w:hAnsi="Wingdings" w:hint="default"/>
      </w:rPr>
    </w:lvl>
    <w:lvl w:ilvl="3" w:tplc="D0B6699C" w:tentative="1">
      <w:start w:val="1"/>
      <w:numFmt w:val="bullet"/>
      <w:lvlText w:val=""/>
      <w:lvlJc w:val="left"/>
      <w:pPr>
        <w:ind w:left="2920" w:hanging="360"/>
      </w:pPr>
      <w:rPr>
        <w:rFonts w:ascii="Symbol" w:hAnsi="Symbol" w:hint="default"/>
      </w:rPr>
    </w:lvl>
    <w:lvl w:ilvl="4" w:tplc="251298A0" w:tentative="1">
      <w:start w:val="1"/>
      <w:numFmt w:val="bullet"/>
      <w:lvlText w:val="o"/>
      <w:lvlJc w:val="left"/>
      <w:pPr>
        <w:ind w:left="3640" w:hanging="360"/>
      </w:pPr>
      <w:rPr>
        <w:rFonts w:ascii="Courier New" w:hAnsi="Courier New" w:cs="Courier New" w:hint="default"/>
      </w:rPr>
    </w:lvl>
    <w:lvl w:ilvl="5" w:tplc="D9D8B30A" w:tentative="1">
      <w:start w:val="1"/>
      <w:numFmt w:val="bullet"/>
      <w:lvlText w:val=""/>
      <w:lvlJc w:val="left"/>
      <w:pPr>
        <w:ind w:left="4360" w:hanging="360"/>
      </w:pPr>
      <w:rPr>
        <w:rFonts w:ascii="Wingdings" w:hAnsi="Wingdings" w:hint="default"/>
      </w:rPr>
    </w:lvl>
    <w:lvl w:ilvl="6" w:tplc="FAE25F70" w:tentative="1">
      <w:start w:val="1"/>
      <w:numFmt w:val="bullet"/>
      <w:lvlText w:val=""/>
      <w:lvlJc w:val="left"/>
      <w:pPr>
        <w:ind w:left="5080" w:hanging="360"/>
      </w:pPr>
      <w:rPr>
        <w:rFonts w:ascii="Symbol" w:hAnsi="Symbol" w:hint="default"/>
      </w:rPr>
    </w:lvl>
    <w:lvl w:ilvl="7" w:tplc="D5A0D2FA" w:tentative="1">
      <w:start w:val="1"/>
      <w:numFmt w:val="bullet"/>
      <w:lvlText w:val="o"/>
      <w:lvlJc w:val="left"/>
      <w:pPr>
        <w:ind w:left="5800" w:hanging="360"/>
      </w:pPr>
      <w:rPr>
        <w:rFonts w:ascii="Courier New" w:hAnsi="Courier New" w:cs="Courier New" w:hint="default"/>
      </w:rPr>
    </w:lvl>
    <w:lvl w:ilvl="8" w:tplc="684EE4FE" w:tentative="1">
      <w:start w:val="1"/>
      <w:numFmt w:val="bullet"/>
      <w:lvlText w:val=""/>
      <w:lvlJc w:val="left"/>
      <w:pPr>
        <w:ind w:left="6520" w:hanging="360"/>
      </w:pPr>
      <w:rPr>
        <w:rFonts w:ascii="Wingdings" w:hAnsi="Wingdings" w:hint="default"/>
      </w:rPr>
    </w:lvl>
  </w:abstractNum>
  <w:abstractNum w:abstractNumId="23" w15:restartNumberingAfterBreak="0">
    <w:nsid w:val="3B57363F"/>
    <w:multiLevelType w:val="multilevel"/>
    <w:tmpl w:val="112418CA"/>
    <w:styleLink w:val="NumbListRecitials"/>
    <w:lvl w:ilvl="0">
      <w:start w:val="1"/>
      <w:numFmt w:val="upperLetter"/>
      <w:pStyle w:val="FFWUCLetteredList"/>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24" w15:restartNumberingAfterBreak="0">
    <w:nsid w:val="3BB84C4A"/>
    <w:multiLevelType w:val="multilevel"/>
    <w:tmpl w:val="CE701FCA"/>
    <w:styleLink w:val="NumbListSchedule"/>
    <w:lvl w:ilvl="0">
      <w:start w:val="1"/>
      <w:numFmt w:val="decimal"/>
      <w:pStyle w:val="FFWSchedule"/>
      <w:suff w:val="nothing"/>
      <w:lvlText w:val="Schedule %1"/>
      <w:lvlJc w:val="left"/>
      <w:pPr>
        <w:ind w:left="0" w:firstLine="0"/>
      </w:pPr>
      <w:rPr>
        <w:rFonts w:hint="default"/>
      </w:rPr>
    </w:lvl>
    <w:lvl w:ilvl="1">
      <w:start w:val="1"/>
      <w:numFmt w:val="decimal"/>
      <w:pStyle w:val="FFWSchedulePart"/>
      <w:suff w:val="nothing"/>
      <w:lvlText w:val="Part %2"/>
      <w:lvlJc w:val="left"/>
      <w:pPr>
        <w:ind w:left="0" w:firstLine="0"/>
      </w:pPr>
      <w:rPr>
        <w:rFonts w:hint="default"/>
      </w:rPr>
    </w:lvl>
    <w:lvl w:ilvl="2">
      <w:start w:val="1"/>
      <w:numFmt w:val="decimal"/>
      <w:pStyle w:val="FFWScheduleLevel1"/>
      <w:lvlText w:val="%3."/>
      <w:lvlJc w:val="left"/>
      <w:pPr>
        <w:tabs>
          <w:tab w:val="num" w:pos="794"/>
        </w:tabs>
        <w:ind w:left="794" w:hanging="794"/>
      </w:pPr>
      <w:rPr>
        <w:rFonts w:hint="default"/>
      </w:rPr>
    </w:lvl>
    <w:lvl w:ilvl="3">
      <w:start w:val="1"/>
      <w:numFmt w:val="decimal"/>
      <w:pStyle w:val="FFWScheduleLevel2"/>
      <w:lvlText w:val="%3.%4"/>
      <w:lvlJc w:val="left"/>
      <w:pPr>
        <w:tabs>
          <w:tab w:val="num" w:pos="794"/>
        </w:tabs>
        <w:ind w:left="794" w:hanging="794"/>
      </w:pPr>
      <w:rPr>
        <w:rFonts w:hint="default"/>
      </w:rPr>
    </w:lvl>
    <w:lvl w:ilvl="4">
      <w:start w:val="1"/>
      <w:numFmt w:val="decimal"/>
      <w:pStyle w:val="FFWScheduleLevel3"/>
      <w:lvlText w:val="%3.%4.%5"/>
      <w:lvlJc w:val="left"/>
      <w:pPr>
        <w:tabs>
          <w:tab w:val="num" w:pos="794"/>
        </w:tabs>
        <w:ind w:left="794" w:hanging="794"/>
      </w:pPr>
      <w:rPr>
        <w:rFonts w:hint="default"/>
      </w:rPr>
    </w:lvl>
    <w:lvl w:ilvl="5">
      <w:start w:val="1"/>
      <w:numFmt w:val="lowerLetter"/>
      <w:pStyle w:val="FFWScheduleLevel4"/>
      <w:lvlText w:val="(%6)"/>
      <w:lvlJc w:val="left"/>
      <w:pPr>
        <w:tabs>
          <w:tab w:val="num" w:pos="1588"/>
        </w:tabs>
        <w:ind w:left="1588" w:hanging="794"/>
      </w:pPr>
      <w:rPr>
        <w:rFonts w:hint="default"/>
      </w:rPr>
    </w:lvl>
    <w:lvl w:ilvl="6">
      <w:start w:val="1"/>
      <w:numFmt w:val="lowerRoman"/>
      <w:pStyle w:val="FFWScheduleLevel5"/>
      <w:lvlText w:val="(%7)"/>
      <w:lvlJc w:val="left"/>
      <w:pPr>
        <w:tabs>
          <w:tab w:val="num" w:pos="2381"/>
        </w:tabs>
        <w:ind w:left="2381" w:hanging="793"/>
      </w:pPr>
      <w:rPr>
        <w:rFonts w:hint="default"/>
      </w:rPr>
    </w:lvl>
    <w:lvl w:ilvl="7">
      <w:start w:val="1"/>
      <w:numFmt w:val="upperLetter"/>
      <w:pStyle w:val="FFWScheduleLevel6"/>
      <w:lvlText w:val="(%8)"/>
      <w:lvlJc w:val="left"/>
      <w:pPr>
        <w:tabs>
          <w:tab w:val="num" w:pos="3175"/>
        </w:tabs>
        <w:ind w:left="3175" w:hanging="794"/>
      </w:pPr>
      <w:rPr>
        <w:rFonts w:hint="default"/>
      </w:rPr>
    </w:lvl>
    <w:lvl w:ilvl="8">
      <w:start w:val="1"/>
      <w:numFmt w:val="none"/>
      <w:suff w:val="nothing"/>
      <w:lvlText w:val=""/>
      <w:lvlJc w:val="left"/>
      <w:pPr>
        <w:ind w:left="3175" w:firstLine="0"/>
      </w:pPr>
      <w:rPr>
        <w:rFonts w:hint="default"/>
      </w:rPr>
    </w:lvl>
  </w:abstractNum>
  <w:abstractNum w:abstractNumId="25" w15:restartNumberingAfterBreak="0">
    <w:nsid w:val="3F4C7BBD"/>
    <w:multiLevelType w:val="hybridMultilevel"/>
    <w:tmpl w:val="AD4856D2"/>
    <w:lvl w:ilvl="0" w:tplc="F1A84F52">
      <w:numFmt w:val="bullet"/>
      <w:lvlText w:val="•"/>
      <w:lvlJc w:val="left"/>
      <w:pPr>
        <w:ind w:left="720" w:hanging="360"/>
      </w:pPr>
      <w:rPr>
        <w:rFonts w:ascii="Calibri" w:eastAsia="Times New Roman" w:hAnsi="Calibri" w:cs="Calibri" w:hint="default"/>
      </w:rPr>
    </w:lvl>
    <w:lvl w:ilvl="1" w:tplc="4C829130" w:tentative="1">
      <w:start w:val="1"/>
      <w:numFmt w:val="bullet"/>
      <w:lvlText w:val="o"/>
      <w:lvlJc w:val="left"/>
      <w:pPr>
        <w:ind w:left="1440" w:hanging="360"/>
      </w:pPr>
      <w:rPr>
        <w:rFonts w:ascii="Courier New" w:hAnsi="Courier New" w:cs="Courier New" w:hint="default"/>
      </w:rPr>
    </w:lvl>
    <w:lvl w:ilvl="2" w:tplc="64E89614" w:tentative="1">
      <w:start w:val="1"/>
      <w:numFmt w:val="bullet"/>
      <w:lvlText w:val=""/>
      <w:lvlJc w:val="left"/>
      <w:pPr>
        <w:ind w:left="2160" w:hanging="360"/>
      </w:pPr>
      <w:rPr>
        <w:rFonts w:ascii="Wingdings" w:hAnsi="Wingdings" w:hint="default"/>
      </w:rPr>
    </w:lvl>
    <w:lvl w:ilvl="3" w:tplc="FB2EB63C" w:tentative="1">
      <w:start w:val="1"/>
      <w:numFmt w:val="bullet"/>
      <w:lvlText w:val=""/>
      <w:lvlJc w:val="left"/>
      <w:pPr>
        <w:ind w:left="2880" w:hanging="360"/>
      </w:pPr>
      <w:rPr>
        <w:rFonts w:ascii="Symbol" w:hAnsi="Symbol" w:hint="default"/>
      </w:rPr>
    </w:lvl>
    <w:lvl w:ilvl="4" w:tplc="912CEA78" w:tentative="1">
      <w:start w:val="1"/>
      <w:numFmt w:val="bullet"/>
      <w:lvlText w:val="o"/>
      <w:lvlJc w:val="left"/>
      <w:pPr>
        <w:ind w:left="3600" w:hanging="360"/>
      </w:pPr>
      <w:rPr>
        <w:rFonts w:ascii="Courier New" w:hAnsi="Courier New" w:cs="Courier New" w:hint="default"/>
      </w:rPr>
    </w:lvl>
    <w:lvl w:ilvl="5" w:tplc="BB9012E0" w:tentative="1">
      <w:start w:val="1"/>
      <w:numFmt w:val="bullet"/>
      <w:lvlText w:val=""/>
      <w:lvlJc w:val="left"/>
      <w:pPr>
        <w:ind w:left="4320" w:hanging="360"/>
      </w:pPr>
      <w:rPr>
        <w:rFonts w:ascii="Wingdings" w:hAnsi="Wingdings" w:hint="default"/>
      </w:rPr>
    </w:lvl>
    <w:lvl w:ilvl="6" w:tplc="A342A95A" w:tentative="1">
      <w:start w:val="1"/>
      <w:numFmt w:val="bullet"/>
      <w:lvlText w:val=""/>
      <w:lvlJc w:val="left"/>
      <w:pPr>
        <w:ind w:left="5040" w:hanging="360"/>
      </w:pPr>
      <w:rPr>
        <w:rFonts w:ascii="Symbol" w:hAnsi="Symbol" w:hint="default"/>
      </w:rPr>
    </w:lvl>
    <w:lvl w:ilvl="7" w:tplc="7A3A7C7C" w:tentative="1">
      <w:start w:val="1"/>
      <w:numFmt w:val="bullet"/>
      <w:lvlText w:val="o"/>
      <w:lvlJc w:val="left"/>
      <w:pPr>
        <w:ind w:left="5760" w:hanging="360"/>
      </w:pPr>
      <w:rPr>
        <w:rFonts w:ascii="Courier New" w:hAnsi="Courier New" w:cs="Courier New" w:hint="default"/>
      </w:rPr>
    </w:lvl>
    <w:lvl w:ilvl="8" w:tplc="4334B860" w:tentative="1">
      <w:start w:val="1"/>
      <w:numFmt w:val="bullet"/>
      <w:lvlText w:val=""/>
      <w:lvlJc w:val="left"/>
      <w:pPr>
        <w:ind w:left="6480" w:hanging="360"/>
      </w:pPr>
      <w:rPr>
        <w:rFonts w:ascii="Wingdings" w:hAnsi="Wingdings" w:hint="default"/>
      </w:rPr>
    </w:lvl>
  </w:abstractNum>
  <w:abstractNum w:abstractNumId="26" w15:restartNumberingAfterBreak="0">
    <w:nsid w:val="4075120F"/>
    <w:multiLevelType w:val="hybridMultilevel"/>
    <w:tmpl w:val="1AA452DA"/>
    <w:lvl w:ilvl="0" w:tplc="F2A8E0E0">
      <w:start w:val="1"/>
      <w:numFmt w:val="bullet"/>
      <w:lvlText w:val=""/>
      <w:lvlJc w:val="left"/>
      <w:pPr>
        <w:ind w:left="720" w:hanging="360"/>
      </w:pPr>
      <w:rPr>
        <w:rFonts w:ascii="Symbol" w:hAnsi="Symbol" w:hint="default"/>
      </w:rPr>
    </w:lvl>
    <w:lvl w:ilvl="1" w:tplc="AB486084" w:tentative="1">
      <w:start w:val="1"/>
      <w:numFmt w:val="bullet"/>
      <w:lvlText w:val="o"/>
      <w:lvlJc w:val="left"/>
      <w:pPr>
        <w:ind w:left="1440" w:hanging="360"/>
      </w:pPr>
      <w:rPr>
        <w:rFonts w:ascii="Courier New" w:hAnsi="Courier New" w:cs="Courier New" w:hint="default"/>
      </w:rPr>
    </w:lvl>
    <w:lvl w:ilvl="2" w:tplc="216C7DD6" w:tentative="1">
      <w:start w:val="1"/>
      <w:numFmt w:val="bullet"/>
      <w:lvlText w:val=""/>
      <w:lvlJc w:val="left"/>
      <w:pPr>
        <w:ind w:left="2160" w:hanging="360"/>
      </w:pPr>
      <w:rPr>
        <w:rFonts w:ascii="Wingdings" w:hAnsi="Wingdings" w:hint="default"/>
      </w:rPr>
    </w:lvl>
    <w:lvl w:ilvl="3" w:tplc="F2EE5A38" w:tentative="1">
      <w:start w:val="1"/>
      <w:numFmt w:val="bullet"/>
      <w:lvlText w:val=""/>
      <w:lvlJc w:val="left"/>
      <w:pPr>
        <w:ind w:left="2880" w:hanging="360"/>
      </w:pPr>
      <w:rPr>
        <w:rFonts w:ascii="Symbol" w:hAnsi="Symbol" w:hint="default"/>
      </w:rPr>
    </w:lvl>
    <w:lvl w:ilvl="4" w:tplc="9DE61118" w:tentative="1">
      <w:start w:val="1"/>
      <w:numFmt w:val="bullet"/>
      <w:lvlText w:val="o"/>
      <w:lvlJc w:val="left"/>
      <w:pPr>
        <w:ind w:left="3600" w:hanging="360"/>
      </w:pPr>
      <w:rPr>
        <w:rFonts w:ascii="Courier New" w:hAnsi="Courier New" w:cs="Courier New" w:hint="default"/>
      </w:rPr>
    </w:lvl>
    <w:lvl w:ilvl="5" w:tplc="3D1E3600" w:tentative="1">
      <w:start w:val="1"/>
      <w:numFmt w:val="bullet"/>
      <w:lvlText w:val=""/>
      <w:lvlJc w:val="left"/>
      <w:pPr>
        <w:ind w:left="4320" w:hanging="360"/>
      </w:pPr>
      <w:rPr>
        <w:rFonts w:ascii="Wingdings" w:hAnsi="Wingdings" w:hint="default"/>
      </w:rPr>
    </w:lvl>
    <w:lvl w:ilvl="6" w:tplc="21EA9A80" w:tentative="1">
      <w:start w:val="1"/>
      <w:numFmt w:val="bullet"/>
      <w:lvlText w:val=""/>
      <w:lvlJc w:val="left"/>
      <w:pPr>
        <w:ind w:left="5040" w:hanging="360"/>
      </w:pPr>
      <w:rPr>
        <w:rFonts w:ascii="Symbol" w:hAnsi="Symbol" w:hint="default"/>
      </w:rPr>
    </w:lvl>
    <w:lvl w:ilvl="7" w:tplc="909ADD50" w:tentative="1">
      <w:start w:val="1"/>
      <w:numFmt w:val="bullet"/>
      <w:lvlText w:val="o"/>
      <w:lvlJc w:val="left"/>
      <w:pPr>
        <w:ind w:left="5760" w:hanging="360"/>
      </w:pPr>
      <w:rPr>
        <w:rFonts w:ascii="Courier New" w:hAnsi="Courier New" w:cs="Courier New" w:hint="default"/>
      </w:rPr>
    </w:lvl>
    <w:lvl w:ilvl="8" w:tplc="CD8290FE" w:tentative="1">
      <w:start w:val="1"/>
      <w:numFmt w:val="bullet"/>
      <w:lvlText w:val=""/>
      <w:lvlJc w:val="left"/>
      <w:pPr>
        <w:ind w:left="6480" w:hanging="360"/>
      </w:pPr>
      <w:rPr>
        <w:rFonts w:ascii="Wingdings" w:hAnsi="Wingdings" w:hint="default"/>
      </w:rPr>
    </w:lvl>
  </w:abstractNum>
  <w:abstractNum w:abstractNumId="27" w15:restartNumberingAfterBreak="0">
    <w:nsid w:val="423F1C1E"/>
    <w:multiLevelType w:val="hybridMultilevel"/>
    <w:tmpl w:val="B8B0D024"/>
    <w:lvl w:ilvl="0" w:tplc="68EEE1EA">
      <w:numFmt w:val="bullet"/>
      <w:lvlText w:val="•"/>
      <w:lvlJc w:val="left"/>
      <w:pPr>
        <w:ind w:left="720" w:hanging="360"/>
      </w:pPr>
      <w:rPr>
        <w:rFonts w:ascii="Calibri" w:eastAsia="Times New Roman" w:hAnsi="Calibri" w:cs="Calibri" w:hint="default"/>
      </w:rPr>
    </w:lvl>
    <w:lvl w:ilvl="1" w:tplc="88521676" w:tentative="1">
      <w:start w:val="1"/>
      <w:numFmt w:val="bullet"/>
      <w:lvlText w:val="o"/>
      <w:lvlJc w:val="left"/>
      <w:pPr>
        <w:ind w:left="1440" w:hanging="360"/>
      </w:pPr>
      <w:rPr>
        <w:rFonts w:ascii="Courier New" w:hAnsi="Courier New" w:cs="Courier New" w:hint="default"/>
      </w:rPr>
    </w:lvl>
    <w:lvl w:ilvl="2" w:tplc="168685C4" w:tentative="1">
      <w:start w:val="1"/>
      <w:numFmt w:val="bullet"/>
      <w:lvlText w:val=""/>
      <w:lvlJc w:val="left"/>
      <w:pPr>
        <w:ind w:left="2160" w:hanging="360"/>
      </w:pPr>
      <w:rPr>
        <w:rFonts w:ascii="Wingdings" w:hAnsi="Wingdings" w:hint="default"/>
      </w:rPr>
    </w:lvl>
    <w:lvl w:ilvl="3" w:tplc="34C6EAB6" w:tentative="1">
      <w:start w:val="1"/>
      <w:numFmt w:val="bullet"/>
      <w:lvlText w:val=""/>
      <w:lvlJc w:val="left"/>
      <w:pPr>
        <w:ind w:left="2880" w:hanging="360"/>
      </w:pPr>
      <w:rPr>
        <w:rFonts w:ascii="Symbol" w:hAnsi="Symbol" w:hint="default"/>
      </w:rPr>
    </w:lvl>
    <w:lvl w:ilvl="4" w:tplc="DF50A014" w:tentative="1">
      <w:start w:val="1"/>
      <w:numFmt w:val="bullet"/>
      <w:lvlText w:val="o"/>
      <w:lvlJc w:val="left"/>
      <w:pPr>
        <w:ind w:left="3600" w:hanging="360"/>
      </w:pPr>
      <w:rPr>
        <w:rFonts w:ascii="Courier New" w:hAnsi="Courier New" w:cs="Courier New" w:hint="default"/>
      </w:rPr>
    </w:lvl>
    <w:lvl w:ilvl="5" w:tplc="89FE6096" w:tentative="1">
      <w:start w:val="1"/>
      <w:numFmt w:val="bullet"/>
      <w:lvlText w:val=""/>
      <w:lvlJc w:val="left"/>
      <w:pPr>
        <w:ind w:left="4320" w:hanging="360"/>
      </w:pPr>
      <w:rPr>
        <w:rFonts w:ascii="Wingdings" w:hAnsi="Wingdings" w:hint="default"/>
      </w:rPr>
    </w:lvl>
    <w:lvl w:ilvl="6" w:tplc="D4FA3898" w:tentative="1">
      <w:start w:val="1"/>
      <w:numFmt w:val="bullet"/>
      <w:lvlText w:val=""/>
      <w:lvlJc w:val="left"/>
      <w:pPr>
        <w:ind w:left="5040" w:hanging="360"/>
      </w:pPr>
      <w:rPr>
        <w:rFonts w:ascii="Symbol" w:hAnsi="Symbol" w:hint="default"/>
      </w:rPr>
    </w:lvl>
    <w:lvl w:ilvl="7" w:tplc="AF5E1EBC" w:tentative="1">
      <w:start w:val="1"/>
      <w:numFmt w:val="bullet"/>
      <w:lvlText w:val="o"/>
      <w:lvlJc w:val="left"/>
      <w:pPr>
        <w:ind w:left="5760" w:hanging="360"/>
      </w:pPr>
      <w:rPr>
        <w:rFonts w:ascii="Courier New" w:hAnsi="Courier New" w:cs="Courier New" w:hint="default"/>
      </w:rPr>
    </w:lvl>
    <w:lvl w:ilvl="8" w:tplc="64384882" w:tentative="1">
      <w:start w:val="1"/>
      <w:numFmt w:val="bullet"/>
      <w:lvlText w:val=""/>
      <w:lvlJc w:val="left"/>
      <w:pPr>
        <w:ind w:left="6480" w:hanging="360"/>
      </w:pPr>
      <w:rPr>
        <w:rFonts w:ascii="Wingdings" w:hAnsi="Wingdings" w:hint="default"/>
      </w:rPr>
    </w:lvl>
  </w:abstractNum>
  <w:abstractNum w:abstractNumId="28" w15:restartNumberingAfterBreak="0">
    <w:nsid w:val="4AB55281"/>
    <w:multiLevelType w:val="multilevel"/>
    <w:tmpl w:val="1DFE0D2C"/>
    <w:styleLink w:val="NumbListParties"/>
    <w:lvl w:ilvl="0">
      <w:start w:val="1"/>
      <w:numFmt w:val="decimal"/>
      <w:pStyle w:val="FFWParties"/>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29" w15:restartNumberingAfterBreak="0">
    <w:nsid w:val="4CFE7B09"/>
    <w:multiLevelType w:val="multilevel"/>
    <w:tmpl w:val="ED72CCE0"/>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0" w15:restartNumberingAfterBreak="0">
    <w:nsid w:val="4D8A774A"/>
    <w:multiLevelType w:val="multilevel"/>
    <w:tmpl w:val="9AD42476"/>
    <w:styleLink w:val="NumbListDefinitions"/>
    <w:lvl w:ilvl="0">
      <w:start w:val="1"/>
      <w:numFmt w:val="none"/>
      <w:pStyle w:val="FFWDefinition"/>
      <w:suff w:val="nothing"/>
      <w:lvlText w:val=""/>
      <w:lvlJc w:val="left"/>
      <w:pPr>
        <w:ind w:left="794" w:firstLine="0"/>
      </w:pPr>
      <w:rPr>
        <w:rFonts w:hint="default"/>
      </w:rPr>
    </w:lvl>
    <w:lvl w:ilvl="1">
      <w:start w:val="1"/>
      <w:numFmt w:val="lowerLetter"/>
      <w:pStyle w:val="FFWDefinitionLevel1"/>
      <w:lvlText w:val="(%2)"/>
      <w:lvlJc w:val="left"/>
      <w:pPr>
        <w:tabs>
          <w:tab w:val="num" w:pos="1588"/>
        </w:tabs>
        <w:ind w:left="1588" w:hanging="794"/>
      </w:pPr>
      <w:rPr>
        <w:rFonts w:hint="default"/>
      </w:rPr>
    </w:lvl>
    <w:lvl w:ilvl="2">
      <w:start w:val="1"/>
      <w:numFmt w:val="lowerRoman"/>
      <w:pStyle w:val="FFWDefinitionLevel2"/>
      <w:lvlText w:val="(%3)"/>
      <w:lvlJc w:val="left"/>
      <w:pPr>
        <w:tabs>
          <w:tab w:val="num" w:pos="2381"/>
        </w:tabs>
        <w:ind w:left="2381" w:hanging="793"/>
      </w:pPr>
      <w:rPr>
        <w:rFonts w:hint="default"/>
      </w:rPr>
    </w:lvl>
    <w:lvl w:ilvl="3">
      <w:start w:val="1"/>
      <w:numFmt w:val="none"/>
      <w:suff w:val="nothing"/>
      <w:lvlText w:val=""/>
      <w:lvlJc w:val="left"/>
      <w:pPr>
        <w:ind w:left="2381" w:firstLine="0"/>
      </w:pPr>
      <w:rPr>
        <w:rFonts w:hint="default"/>
      </w:rPr>
    </w:lvl>
    <w:lvl w:ilvl="4">
      <w:start w:val="1"/>
      <w:numFmt w:val="none"/>
      <w:suff w:val="nothing"/>
      <w:lvlText w:val=""/>
      <w:lvlJc w:val="left"/>
      <w:pPr>
        <w:ind w:left="2381" w:firstLine="0"/>
      </w:pPr>
      <w:rPr>
        <w:rFonts w:hint="default"/>
      </w:rPr>
    </w:lvl>
    <w:lvl w:ilvl="5">
      <w:start w:val="1"/>
      <w:numFmt w:val="none"/>
      <w:suff w:val="nothing"/>
      <w:lvlText w:val=""/>
      <w:lvlJc w:val="left"/>
      <w:pPr>
        <w:ind w:left="2381" w:firstLine="0"/>
      </w:pPr>
      <w:rPr>
        <w:rFonts w:hint="default"/>
      </w:rPr>
    </w:lvl>
    <w:lvl w:ilvl="6">
      <w:start w:val="1"/>
      <w:numFmt w:val="none"/>
      <w:suff w:val="nothing"/>
      <w:lvlText w:val=""/>
      <w:lvlJc w:val="left"/>
      <w:pPr>
        <w:ind w:left="2381" w:firstLine="0"/>
      </w:pPr>
      <w:rPr>
        <w:rFonts w:hint="default"/>
      </w:rPr>
    </w:lvl>
    <w:lvl w:ilvl="7">
      <w:start w:val="1"/>
      <w:numFmt w:val="none"/>
      <w:suff w:val="nothing"/>
      <w:lvlText w:val=""/>
      <w:lvlJc w:val="left"/>
      <w:pPr>
        <w:ind w:left="2381" w:firstLine="0"/>
      </w:pPr>
      <w:rPr>
        <w:rFonts w:hint="default"/>
      </w:rPr>
    </w:lvl>
    <w:lvl w:ilvl="8">
      <w:start w:val="1"/>
      <w:numFmt w:val="none"/>
      <w:suff w:val="nothing"/>
      <w:lvlText w:val=""/>
      <w:lvlJc w:val="left"/>
      <w:pPr>
        <w:ind w:left="2381" w:firstLine="0"/>
      </w:pPr>
      <w:rPr>
        <w:rFonts w:hint="default"/>
      </w:rPr>
    </w:lvl>
  </w:abstractNum>
  <w:abstractNum w:abstractNumId="31" w15:restartNumberingAfterBreak="0">
    <w:nsid w:val="5C126F4C"/>
    <w:multiLevelType w:val="singleLevel"/>
    <w:tmpl w:val="6EA29506"/>
    <w:name w:val="FFW Numbered List"/>
    <w:lvl w:ilvl="0">
      <w:start w:val="1"/>
      <w:numFmt w:val="decimal"/>
      <w:isLgl/>
      <w:lvlText w:val="%1."/>
      <w:lvlJc w:val="left"/>
      <w:pPr>
        <w:tabs>
          <w:tab w:val="num" w:pos="794"/>
        </w:tabs>
        <w:ind w:left="794" w:hanging="794"/>
      </w:pPr>
    </w:lvl>
  </w:abstractNum>
  <w:abstractNum w:abstractNumId="32" w15:restartNumberingAfterBreak="0">
    <w:nsid w:val="60FF54AC"/>
    <w:multiLevelType w:val="hybridMultilevel"/>
    <w:tmpl w:val="EF148D5E"/>
    <w:lvl w:ilvl="0" w:tplc="60D2E848">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F747E8"/>
    <w:multiLevelType w:val="hybridMultilevel"/>
    <w:tmpl w:val="8084C370"/>
    <w:lvl w:ilvl="0" w:tplc="09CE93E4">
      <w:numFmt w:val="bullet"/>
      <w:lvlText w:val="•"/>
      <w:lvlJc w:val="left"/>
      <w:pPr>
        <w:ind w:left="720" w:hanging="360"/>
      </w:pPr>
      <w:rPr>
        <w:rFonts w:ascii="Calibri" w:eastAsia="Times New Roman" w:hAnsi="Calibri" w:cs="Calibri" w:hint="default"/>
      </w:rPr>
    </w:lvl>
    <w:lvl w:ilvl="1" w:tplc="3962D46A" w:tentative="1">
      <w:start w:val="1"/>
      <w:numFmt w:val="bullet"/>
      <w:lvlText w:val="o"/>
      <w:lvlJc w:val="left"/>
      <w:pPr>
        <w:ind w:left="1440" w:hanging="360"/>
      </w:pPr>
      <w:rPr>
        <w:rFonts w:ascii="Courier New" w:hAnsi="Courier New" w:cs="Courier New" w:hint="default"/>
      </w:rPr>
    </w:lvl>
    <w:lvl w:ilvl="2" w:tplc="9C001766" w:tentative="1">
      <w:start w:val="1"/>
      <w:numFmt w:val="bullet"/>
      <w:lvlText w:val=""/>
      <w:lvlJc w:val="left"/>
      <w:pPr>
        <w:ind w:left="2160" w:hanging="360"/>
      </w:pPr>
      <w:rPr>
        <w:rFonts w:ascii="Wingdings" w:hAnsi="Wingdings" w:hint="default"/>
      </w:rPr>
    </w:lvl>
    <w:lvl w:ilvl="3" w:tplc="F3CA55DC" w:tentative="1">
      <w:start w:val="1"/>
      <w:numFmt w:val="bullet"/>
      <w:lvlText w:val=""/>
      <w:lvlJc w:val="left"/>
      <w:pPr>
        <w:ind w:left="2880" w:hanging="360"/>
      </w:pPr>
      <w:rPr>
        <w:rFonts w:ascii="Symbol" w:hAnsi="Symbol" w:hint="default"/>
      </w:rPr>
    </w:lvl>
    <w:lvl w:ilvl="4" w:tplc="601A475C" w:tentative="1">
      <w:start w:val="1"/>
      <w:numFmt w:val="bullet"/>
      <w:lvlText w:val="o"/>
      <w:lvlJc w:val="left"/>
      <w:pPr>
        <w:ind w:left="3600" w:hanging="360"/>
      </w:pPr>
      <w:rPr>
        <w:rFonts w:ascii="Courier New" w:hAnsi="Courier New" w:cs="Courier New" w:hint="default"/>
      </w:rPr>
    </w:lvl>
    <w:lvl w:ilvl="5" w:tplc="19624026" w:tentative="1">
      <w:start w:val="1"/>
      <w:numFmt w:val="bullet"/>
      <w:lvlText w:val=""/>
      <w:lvlJc w:val="left"/>
      <w:pPr>
        <w:ind w:left="4320" w:hanging="360"/>
      </w:pPr>
      <w:rPr>
        <w:rFonts w:ascii="Wingdings" w:hAnsi="Wingdings" w:hint="default"/>
      </w:rPr>
    </w:lvl>
    <w:lvl w:ilvl="6" w:tplc="7C961976" w:tentative="1">
      <w:start w:val="1"/>
      <w:numFmt w:val="bullet"/>
      <w:lvlText w:val=""/>
      <w:lvlJc w:val="left"/>
      <w:pPr>
        <w:ind w:left="5040" w:hanging="360"/>
      </w:pPr>
      <w:rPr>
        <w:rFonts w:ascii="Symbol" w:hAnsi="Symbol" w:hint="default"/>
      </w:rPr>
    </w:lvl>
    <w:lvl w:ilvl="7" w:tplc="1D4C4BE4" w:tentative="1">
      <w:start w:val="1"/>
      <w:numFmt w:val="bullet"/>
      <w:lvlText w:val="o"/>
      <w:lvlJc w:val="left"/>
      <w:pPr>
        <w:ind w:left="5760" w:hanging="360"/>
      </w:pPr>
      <w:rPr>
        <w:rFonts w:ascii="Courier New" w:hAnsi="Courier New" w:cs="Courier New" w:hint="default"/>
      </w:rPr>
    </w:lvl>
    <w:lvl w:ilvl="8" w:tplc="C52E1968" w:tentative="1">
      <w:start w:val="1"/>
      <w:numFmt w:val="bullet"/>
      <w:lvlText w:val=""/>
      <w:lvlJc w:val="left"/>
      <w:pPr>
        <w:ind w:left="6480" w:hanging="360"/>
      </w:pPr>
      <w:rPr>
        <w:rFonts w:ascii="Wingdings" w:hAnsi="Wingdings" w:hint="default"/>
      </w:rPr>
    </w:lvl>
  </w:abstractNum>
  <w:abstractNum w:abstractNumId="34"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5" w15:restartNumberingAfterBreak="0">
    <w:nsid w:val="67742CC6"/>
    <w:multiLevelType w:val="hybridMultilevel"/>
    <w:tmpl w:val="DBE2E6B8"/>
    <w:lvl w:ilvl="0" w:tplc="2A488EA2">
      <w:numFmt w:val="bullet"/>
      <w:lvlText w:val="•"/>
      <w:lvlJc w:val="left"/>
      <w:pPr>
        <w:ind w:left="720" w:hanging="360"/>
      </w:pPr>
      <w:rPr>
        <w:rFonts w:ascii="Calibri" w:eastAsia="Times New Roman" w:hAnsi="Calibri" w:cs="Calibri" w:hint="default"/>
      </w:rPr>
    </w:lvl>
    <w:lvl w:ilvl="1" w:tplc="64C08E90" w:tentative="1">
      <w:start w:val="1"/>
      <w:numFmt w:val="bullet"/>
      <w:lvlText w:val="o"/>
      <w:lvlJc w:val="left"/>
      <w:pPr>
        <w:ind w:left="1440" w:hanging="360"/>
      </w:pPr>
      <w:rPr>
        <w:rFonts w:ascii="Courier New" w:hAnsi="Courier New" w:cs="Courier New" w:hint="default"/>
      </w:rPr>
    </w:lvl>
    <w:lvl w:ilvl="2" w:tplc="D5DE5138" w:tentative="1">
      <w:start w:val="1"/>
      <w:numFmt w:val="bullet"/>
      <w:lvlText w:val=""/>
      <w:lvlJc w:val="left"/>
      <w:pPr>
        <w:ind w:left="2160" w:hanging="360"/>
      </w:pPr>
      <w:rPr>
        <w:rFonts w:ascii="Wingdings" w:hAnsi="Wingdings" w:hint="default"/>
      </w:rPr>
    </w:lvl>
    <w:lvl w:ilvl="3" w:tplc="35FEA426" w:tentative="1">
      <w:start w:val="1"/>
      <w:numFmt w:val="bullet"/>
      <w:lvlText w:val=""/>
      <w:lvlJc w:val="left"/>
      <w:pPr>
        <w:ind w:left="2880" w:hanging="360"/>
      </w:pPr>
      <w:rPr>
        <w:rFonts w:ascii="Symbol" w:hAnsi="Symbol" w:hint="default"/>
      </w:rPr>
    </w:lvl>
    <w:lvl w:ilvl="4" w:tplc="EDDA86FA" w:tentative="1">
      <w:start w:val="1"/>
      <w:numFmt w:val="bullet"/>
      <w:lvlText w:val="o"/>
      <w:lvlJc w:val="left"/>
      <w:pPr>
        <w:ind w:left="3600" w:hanging="360"/>
      </w:pPr>
      <w:rPr>
        <w:rFonts w:ascii="Courier New" w:hAnsi="Courier New" w:cs="Courier New" w:hint="default"/>
      </w:rPr>
    </w:lvl>
    <w:lvl w:ilvl="5" w:tplc="859C36C8" w:tentative="1">
      <w:start w:val="1"/>
      <w:numFmt w:val="bullet"/>
      <w:lvlText w:val=""/>
      <w:lvlJc w:val="left"/>
      <w:pPr>
        <w:ind w:left="4320" w:hanging="360"/>
      </w:pPr>
      <w:rPr>
        <w:rFonts w:ascii="Wingdings" w:hAnsi="Wingdings" w:hint="default"/>
      </w:rPr>
    </w:lvl>
    <w:lvl w:ilvl="6" w:tplc="F2E28F28" w:tentative="1">
      <w:start w:val="1"/>
      <w:numFmt w:val="bullet"/>
      <w:lvlText w:val=""/>
      <w:lvlJc w:val="left"/>
      <w:pPr>
        <w:ind w:left="5040" w:hanging="360"/>
      </w:pPr>
      <w:rPr>
        <w:rFonts w:ascii="Symbol" w:hAnsi="Symbol" w:hint="default"/>
      </w:rPr>
    </w:lvl>
    <w:lvl w:ilvl="7" w:tplc="60C6154A" w:tentative="1">
      <w:start w:val="1"/>
      <w:numFmt w:val="bullet"/>
      <w:lvlText w:val="o"/>
      <w:lvlJc w:val="left"/>
      <w:pPr>
        <w:ind w:left="5760" w:hanging="360"/>
      </w:pPr>
      <w:rPr>
        <w:rFonts w:ascii="Courier New" w:hAnsi="Courier New" w:cs="Courier New" w:hint="default"/>
      </w:rPr>
    </w:lvl>
    <w:lvl w:ilvl="8" w:tplc="2C229014" w:tentative="1">
      <w:start w:val="1"/>
      <w:numFmt w:val="bullet"/>
      <w:lvlText w:val=""/>
      <w:lvlJc w:val="left"/>
      <w:pPr>
        <w:ind w:left="6480" w:hanging="360"/>
      </w:pPr>
      <w:rPr>
        <w:rFonts w:ascii="Wingdings" w:hAnsi="Wingdings" w:hint="default"/>
      </w:rPr>
    </w:lvl>
  </w:abstractNum>
  <w:abstractNum w:abstractNumId="36" w15:restartNumberingAfterBreak="0">
    <w:nsid w:val="69606855"/>
    <w:multiLevelType w:val="multilevel"/>
    <w:tmpl w:val="0344A328"/>
    <w:numStyleLink w:val="NumbListNumberedLists"/>
  </w:abstractNum>
  <w:abstractNum w:abstractNumId="37" w15:restartNumberingAfterBreak="0">
    <w:nsid w:val="6D051E92"/>
    <w:multiLevelType w:val="multilevel"/>
    <w:tmpl w:val="61C2AA46"/>
    <w:lvl w:ilvl="0">
      <w:start w:val="1"/>
      <w:numFmt w:val="decimal"/>
      <w:pStyle w:val="Section"/>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38" w15:restartNumberingAfterBreak="0">
    <w:nsid w:val="6D231C1D"/>
    <w:multiLevelType w:val="multilevel"/>
    <w:tmpl w:val="EC449078"/>
    <w:styleLink w:val="NumbListManualNumbers"/>
    <w:lvl w:ilvl="0">
      <w:start w:val="1"/>
      <w:numFmt w:val="none"/>
      <w:pStyle w:val="FFWManualNumber1"/>
      <w:suff w:val="nothing"/>
      <w:lvlText w:val=""/>
      <w:lvlJc w:val="left"/>
      <w:pPr>
        <w:ind w:left="794" w:hanging="794"/>
      </w:pPr>
      <w:rPr>
        <w:rFonts w:hint="default"/>
      </w:rPr>
    </w:lvl>
    <w:lvl w:ilvl="1">
      <w:start w:val="1"/>
      <w:numFmt w:val="none"/>
      <w:pStyle w:val="FFWManualNumber2"/>
      <w:suff w:val="nothing"/>
      <w:lvlText w:val=""/>
      <w:lvlJc w:val="left"/>
      <w:pPr>
        <w:ind w:left="794" w:hanging="794"/>
      </w:pPr>
      <w:rPr>
        <w:rFonts w:hint="default"/>
      </w:rPr>
    </w:lvl>
    <w:lvl w:ilvl="2">
      <w:start w:val="1"/>
      <w:numFmt w:val="none"/>
      <w:pStyle w:val="FFWManualNumber3"/>
      <w:suff w:val="nothing"/>
      <w:lvlText w:val=""/>
      <w:lvlJc w:val="left"/>
      <w:pPr>
        <w:ind w:left="794" w:hanging="794"/>
      </w:pPr>
      <w:rPr>
        <w:rFonts w:hint="default"/>
      </w:rPr>
    </w:lvl>
    <w:lvl w:ilvl="3">
      <w:start w:val="1"/>
      <w:numFmt w:val="none"/>
      <w:pStyle w:val="FFWManualNumber4"/>
      <w:suff w:val="nothing"/>
      <w:lvlText w:val=""/>
      <w:lvlJc w:val="left"/>
      <w:pPr>
        <w:ind w:left="1588" w:hanging="794"/>
      </w:pPr>
      <w:rPr>
        <w:rFonts w:hint="default"/>
      </w:rPr>
    </w:lvl>
    <w:lvl w:ilvl="4">
      <w:start w:val="1"/>
      <w:numFmt w:val="none"/>
      <w:pStyle w:val="FFWManualNumber5"/>
      <w:suff w:val="nothing"/>
      <w:lvlText w:val=""/>
      <w:lvlJc w:val="left"/>
      <w:pPr>
        <w:ind w:left="2381" w:hanging="793"/>
      </w:pPr>
      <w:rPr>
        <w:rFonts w:hint="default"/>
      </w:rPr>
    </w:lvl>
    <w:lvl w:ilvl="5">
      <w:start w:val="1"/>
      <w:numFmt w:val="none"/>
      <w:pStyle w:val="FFWManualNumber6"/>
      <w:suff w:val="nothing"/>
      <w:lvlText w:val=""/>
      <w:lvlJc w:val="left"/>
      <w:pPr>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9" w15:restartNumberingAfterBreak="0">
    <w:nsid w:val="6D2E5DEF"/>
    <w:multiLevelType w:val="hybridMultilevel"/>
    <w:tmpl w:val="6E3EDD86"/>
    <w:lvl w:ilvl="0" w:tplc="37263640">
      <w:numFmt w:val="bullet"/>
      <w:lvlText w:val="•"/>
      <w:lvlJc w:val="left"/>
      <w:pPr>
        <w:ind w:left="720" w:hanging="360"/>
      </w:pPr>
      <w:rPr>
        <w:rFonts w:ascii="Calibri" w:eastAsia="Times New Roman" w:hAnsi="Calibri" w:cs="Calibri" w:hint="default"/>
      </w:rPr>
    </w:lvl>
    <w:lvl w:ilvl="1" w:tplc="88407BE8" w:tentative="1">
      <w:start w:val="1"/>
      <w:numFmt w:val="bullet"/>
      <w:lvlText w:val="o"/>
      <w:lvlJc w:val="left"/>
      <w:pPr>
        <w:ind w:left="1440" w:hanging="360"/>
      </w:pPr>
      <w:rPr>
        <w:rFonts w:ascii="Courier New" w:hAnsi="Courier New" w:cs="Courier New" w:hint="default"/>
      </w:rPr>
    </w:lvl>
    <w:lvl w:ilvl="2" w:tplc="D50606C8" w:tentative="1">
      <w:start w:val="1"/>
      <w:numFmt w:val="bullet"/>
      <w:lvlText w:val=""/>
      <w:lvlJc w:val="left"/>
      <w:pPr>
        <w:ind w:left="2160" w:hanging="360"/>
      </w:pPr>
      <w:rPr>
        <w:rFonts w:ascii="Wingdings" w:hAnsi="Wingdings" w:hint="default"/>
      </w:rPr>
    </w:lvl>
    <w:lvl w:ilvl="3" w:tplc="9EB87A9E" w:tentative="1">
      <w:start w:val="1"/>
      <w:numFmt w:val="bullet"/>
      <w:lvlText w:val=""/>
      <w:lvlJc w:val="left"/>
      <w:pPr>
        <w:ind w:left="2880" w:hanging="360"/>
      </w:pPr>
      <w:rPr>
        <w:rFonts w:ascii="Symbol" w:hAnsi="Symbol" w:hint="default"/>
      </w:rPr>
    </w:lvl>
    <w:lvl w:ilvl="4" w:tplc="7554B236" w:tentative="1">
      <w:start w:val="1"/>
      <w:numFmt w:val="bullet"/>
      <w:lvlText w:val="o"/>
      <w:lvlJc w:val="left"/>
      <w:pPr>
        <w:ind w:left="3600" w:hanging="360"/>
      </w:pPr>
      <w:rPr>
        <w:rFonts w:ascii="Courier New" w:hAnsi="Courier New" w:cs="Courier New" w:hint="default"/>
      </w:rPr>
    </w:lvl>
    <w:lvl w:ilvl="5" w:tplc="552CD320" w:tentative="1">
      <w:start w:val="1"/>
      <w:numFmt w:val="bullet"/>
      <w:lvlText w:val=""/>
      <w:lvlJc w:val="left"/>
      <w:pPr>
        <w:ind w:left="4320" w:hanging="360"/>
      </w:pPr>
      <w:rPr>
        <w:rFonts w:ascii="Wingdings" w:hAnsi="Wingdings" w:hint="default"/>
      </w:rPr>
    </w:lvl>
    <w:lvl w:ilvl="6" w:tplc="17AA428A" w:tentative="1">
      <w:start w:val="1"/>
      <w:numFmt w:val="bullet"/>
      <w:lvlText w:val=""/>
      <w:lvlJc w:val="left"/>
      <w:pPr>
        <w:ind w:left="5040" w:hanging="360"/>
      </w:pPr>
      <w:rPr>
        <w:rFonts w:ascii="Symbol" w:hAnsi="Symbol" w:hint="default"/>
      </w:rPr>
    </w:lvl>
    <w:lvl w:ilvl="7" w:tplc="292ABD52" w:tentative="1">
      <w:start w:val="1"/>
      <w:numFmt w:val="bullet"/>
      <w:lvlText w:val="o"/>
      <w:lvlJc w:val="left"/>
      <w:pPr>
        <w:ind w:left="5760" w:hanging="360"/>
      </w:pPr>
      <w:rPr>
        <w:rFonts w:ascii="Courier New" w:hAnsi="Courier New" w:cs="Courier New" w:hint="default"/>
      </w:rPr>
    </w:lvl>
    <w:lvl w:ilvl="8" w:tplc="8000EDAA" w:tentative="1">
      <w:start w:val="1"/>
      <w:numFmt w:val="bullet"/>
      <w:lvlText w:val=""/>
      <w:lvlJc w:val="left"/>
      <w:pPr>
        <w:ind w:left="6480" w:hanging="360"/>
      </w:pPr>
      <w:rPr>
        <w:rFonts w:ascii="Wingdings" w:hAnsi="Wingdings" w:hint="default"/>
      </w:rPr>
    </w:lvl>
  </w:abstractNum>
  <w:abstractNum w:abstractNumId="40" w15:restartNumberingAfterBreak="0">
    <w:nsid w:val="6F294CF3"/>
    <w:multiLevelType w:val="hybridMultilevel"/>
    <w:tmpl w:val="8D4C295E"/>
    <w:lvl w:ilvl="0" w:tplc="2B4423B4">
      <w:numFmt w:val="bullet"/>
      <w:lvlText w:val="•"/>
      <w:lvlJc w:val="left"/>
      <w:pPr>
        <w:ind w:left="720" w:hanging="360"/>
      </w:pPr>
      <w:rPr>
        <w:rFonts w:ascii="Calibri" w:eastAsia="Times New Roman" w:hAnsi="Calibri" w:cs="Calibri" w:hint="default"/>
      </w:rPr>
    </w:lvl>
    <w:lvl w:ilvl="1" w:tplc="1F10EEBA" w:tentative="1">
      <w:start w:val="1"/>
      <w:numFmt w:val="bullet"/>
      <w:lvlText w:val="o"/>
      <w:lvlJc w:val="left"/>
      <w:pPr>
        <w:ind w:left="1440" w:hanging="360"/>
      </w:pPr>
      <w:rPr>
        <w:rFonts w:ascii="Courier New" w:hAnsi="Courier New" w:cs="Courier New" w:hint="default"/>
      </w:rPr>
    </w:lvl>
    <w:lvl w:ilvl="2" w:tplc="E7BA572A" w:tentative="1">
      <w:start w:val="1"/>
      <w:numFmt w:val="bullet"/>
      <w:lvlText w:val=""/>
      <w:lvlJc w:val="left"/>
      <w:pPr>
        <w:ind w:left="2160" w:hanging="360"/>
      </w:pPr>
      <w:rPr>
        <w:rFonts w:ascii="Wingdings" w:hAnsi="Wingdings" w:hint="default"/>
      </w:rPr>
    </w:lvl>
    <w:lvl w:ilvl="3" w:tplc="60A06354" w:tentative="1">
      <w:start w:val="1"/>
      <w:numFmt w:val="bullet"/>
      <w:lvlText w:val=""/>
      <w:lvlJc w:val="left"/>
      <w:pPr>
        <w:ind w:left="2880" w:hanging="360"/>
      </w:pPr>
      <w:rPr>
        <w:rFonts w:ascii="Symbol" w:hAnsi="Symbol" w:hint="default"/>
      </w:rPr>
    </w:lvl>
    <w:lvl w:ilvl="4" w:tplc="100E2754" w:tentative="1">
      <w:start w:val="1"/>
      <w:numFmt w:val="bullet"/>
      <w:lvlText w:val="o"/>
      <w:lvlJc w:val="left"/>
      <w:pPr>
        <w:ind w:left="3600" w:hanging="360"/>
      </w:pPr>
      <w:rPr>
        <w:rFonts w:ascii="Courier New" w:hAnsi="Courier New" w:cs="Courier New" w:hint="default"/>
      </w:rPr>
    </w:lvl>
    <w:lvl w:ilvl="5" w:tplc="4784FF02" w:tentative="1">
      <w:start w:val="1"/>
      <w:numFmt w:val="bullet"/>
      <w:lvlText w:val=""/>
      <w:lvlJc w:val="left"/>
      <w:pPr>
        <w:ind w:left="4320" w:hanging="360"/>
      </w:pPr>
      <w:rPr>
        <w:rFonts w:ascii="Wingdings" w:hAnsi="Wingdings" w:hint="default"/>
      </w:rPr>
    </w:lvl>
    <w:lvl w:ilvl="6" w:tplc="7DAA6882" w:tentative="1">
      <w:start w:val="1"/>
      <w:numFmt w:val="bullet"/>
      <w:lvlText w:val=""/>
      <w:lvlJc w:val="left"/>
      <w:pPr>
        <w:ind w:left="5040" w:hanging="360"/>
      </w:pPr>
      <w:rPr>
        <w:rFonts w:ascii="Symbol" w:hAnsi="Symbol" w:hint="default"/>
      </w:rPr>
    </w:lvl>
    <w:lvl w:ilvl="7" w:tplc="AF7CDA98" w:tentative="1">
      <w:start w:val="1"/>
      <w:numFmt w:val="bullet"/>
      <w:lvlText w:val="o"/>
      <w:lvlJc w:val="left"/>
      <w:pPr>
        <w:ind w:left="5760" w:hanging="360"/>
      </w:pPr>
      <w:rPr>
        <w:rFonts w:ascii="Courier New" w:hAnsi="Courier New" w:cs="Courier New" w:hint="default"/>
      </w:rPr>
    </w:lvl>
    <w:lvl w:ilvl="8" w:tplc="A934B210" w:tentative="1">
      <w:start w:val="1"/>
      <w:numFmt w:val="bullet"/>
      <w:lvlText w:val=""/>
      <w:lvlJc w:val="left"/>
      <w:pPr>
        <w:ind w:left="6480" w:hanging="360"/>
      </w:pPr>
      <w:rPr>
        <w:rFonts w:ascii="Wingdings" w:hAnsi="Wingdings" w:hint="default"/>
      </w:rPr>
    </w:lvl>
  </w:abstractNum>
  <w:abstractNum w:abstractNumId="41" w15:restartNumberingAfterBreak="0">
    <w:nsid w:val="73C10A1C"/>
    <w:multiLevelType w:val="multilevel"/>
    <w:tmpl w:val="F4EA5F88"/>
    <w:lvl w:ilvl="0">
      <w:start w:val="1"/>
      <w:numFmt w:val="decimal"/>
      <w:lvlText w:val="Schedule %1"/>
      <w:lvlJc w:val="left"/>
      <w:pPr>
        <w:ind w:left="1361" w:hanging="1361"/>
      </w:pPr>
      <w:rPr>
        <w:rFonts w:hint="default"/>
      </w:rPr>
    </w:lvl>
    <w:lvl w:ilvl="1">
      <w:start w:val="1"/>
      <w:numFmt w:val="decimal"/>
      <w:pStyle w:val="Appendix"/>
      <w:lvlText w:val="Part %2"/>
      <w:lvlJc w:val="left"/>
      <w:pPr>
        <w:tabs>
          <w:tab w:val="num" w:pos="794"/>
        </w:tabs>
        <w:ind w:left="794" w:hanging="794"/>
      </w:pPr>
      <w:rPr>
        <w:rFonts w:hint="default"/>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3.%4.%5"/>
      <w:lvlJc w:val="left"/>
      <w:pPr>
        <w:tabs>
          <w:tab w:val="num" w:pos="794"/>
        </w:tabs>
        <w:ind w:left="794" w:hanging="794"/>
      </w:pPr>
      <w:rPr>
        <w:rFonts w:hint="default"/>
      </w:rPr>
    </w:lvl>
    <w:lvl w:ilvl="5">
      <w:start w:val="1"/>
      <w:numFmt w:val="lowerLetter"/>
      <w:lvlText w:val="(%6)"/>
      <w:lvlJc w:val="left"/>
      <w:pPr>
        <w:tabs>
          <w:tab w:val="num" w:pos="1247"/>
        </w:tabs>
        <w:ind w:left="1247" w:hanging="453"/>
      </w:pPr>
      <w:rPr>
        <w:rFonts w:hint="default"/>
      </w:rPr>
    </w:lvl>
    <w:lvl w:ilvl="6">
      <w:start w:val="1"/>
      <w:numFmt w:val="lowerRoman"/>
      <w:lvlText w:val="(%7)"/>
      <w:lvlJc w:val="left"/>
      <w:pPr>
        <w:tabs>
          <w:tab w:val="num" w:pos="1701"/>
        </w:tabs>
        <w:ind w:left="1701" w:hanging="454"/>
      </w:pPr>
      <w:rPr>
        <w:rFonts w:hint="default"/>
      </w:rPr>
    </w:lvl>
    <w:lvl w:ilvl="7">
      <w:start w:val="1"/>
      <w:numFmt w:val="upperLetter"/>
      <w:lvlText w:val="(%8)"/>
      <w:lvlJc w:val="left"/>
      <w:pPr>
        <w:tabs>
          <w:tab w:val="num" w:pos="2155"/>
        </w:tabs>
        <w:ind w:left="2155" w:hanging="454"/>
      </w:pPr>
      <w:rPr>
        <w:rFonts w:hint="default"/>
      </w:rPr>
    </w:lvl>
    <w:lvl w:ilvl="8">
      <w:start w:val="1"/>
      <w:numFmt w:val="upperRoman"/>
      <w:lvlText w:val="(%9)"/>
      <w:lvlJc w:val="left"/>
      <w:pPr>
        <w:tabs>
          <w:tab w:val="num" w:pos="2608"/>
        </w:tabs>
        <w:ind w:left="2608" w:hanging="453"/>
      </w:pPr>
      <w:rPr>
        <w:rFonts w:hint="default"/>
      </w:rPr>
    </w:lvl>
  </w:abstractNum>
  <w:abstractNum w:abstractNumId="42" w15:restartNumberingAfterBreak="0">
    <w:nsid w:val="7506417F"/>
    <w:multiLevelType w:val="hybridMultilevel"/>
    <w:tmpl w:val="EF16CA4A"/>
    <w:lvl w:ilvl="0" w:tplc="9872D080">
      <w:numFmt w:val="bullet"/>
      <w:lvlText w:val="•"/>
      <w:lvlJc w:val="left"/>
      <w:pPr>
        <w:ind w:left="720" w:hanging="360"/>
      </w:pPr>
      <w:rPr>
        <w:rFonts w:ascii="Calibri" w:eastAsia="Times New Roman" w:hAnsi="Calibri" w:cs="Calibri" w:hint="default"/>
      </w:rPr>
    </w:lvl>
    <w:lvl w:ilvl="1" w:tplc="7A021A2C" w:tentative="1">
      <w:start w:val="1"/>
      <w:numFmt w:val="bullet"/>
      <w:lvlText w:val="o"/>
      <w:lvlJc w:val="left"/>
      <w:pPr>
        <w:ind w:left="1440" w:hanging="360"/>
      </w:pPr>
      <w:rPr>
        <w:rFonts w:ascii="Courier New" w:hAnsi="Courier New" w:cs="Courier New" w:hint="default"/>
      </w:rPr>
    </w:lvl>
    <w:lvl w:ilvl="2" w:tplc="7FE63000" w:tentative="1">
      <w:start w:val="1"/>
      <w:numFmt w:val="bullet"/>
      <w:lvlText w:val=""/>
      <w:lvlJc w:val="left"/>
      <w:pPr>
        <w:ind w:left="2160" w:hanging="360"/>
      </w:pPr>
      <w:rPr>
        <w:rFonts w:ascii="Wingdings" w:hAnsi="Wingdings" w:hint="default"/>
      </w:rPr>
    </w:lvl>
    <w:lvl w:ilvl="3" w:tplc="FF5620BC" w:tentative="1">
      <w:start w:val="1"/>
      <w:numFmt w:val="bullet"/>
      <w:lvlText w:val=""/>
      <w:lvlJc w:val="left"/>
      <w:pPr>
        <w:ind w:left="2880" w:hanging="360"/>
      </w:pPr>
      <w:rPr>
        <w:rFonts w:ascii="Symbol" w:hAnsi="Symbol" w:hint="default"/>
      </w:rPr>
    </w:lvl>
    <w:lvl w:ilvl="4" w:tplc="21EEF97A" w:tentative="1">
      <w:start w:val="1"/>
      <w:numFmt w:val="bullet"/>
      <w:lvlText w:val="o"/>
      <w:lvlJc w:val="left"/>
      <w:pPr>
        <w:ind w:left="3600" w:hanging="360"/>
      </w:pPr>
      <w:rPr>
        <w:rFonts w:ascii="Courier New" w:hAnsi="Courier New" w:cs="Courier New" w:hint="default"/>
      </w:rPr>
    </w:lvl>
    <w:lvl w:ilvl="5" w:tplc="82B4B8C4" w:tentative="1">
      <w:start w:val="1"/>
      <w:numFmt w:val="bullet"/>
      <w:lvlText w:val=""/>
      <w:lvlJc w:val="left"/>
      <w:pPr>
        <w:ind w:left="4320" w:hanging="360"/>
      </w:pPr>
      <w:rPr>
        <w:rFonts w:ascii="Wingdings" w:hAnsi="Wingdings" w:hint="default"/>
      </w:rPr>
    </w:lvl>
    <w:lvl w:ilvl="6" w:tplc="ACA6CCF6" w:tentative="1">
      <w:start w:val="1"/>
      <w:numFmt w:val="bullet"/>
      <w:lvlText w:val=""/>
      <w:lvlJc w:val="left"/>
      <w:pPr>
        <w:ind w:left="5040" w:hanging="360"/>
      </w:pPr>
      <w:rPr>
        <w:rFonts w:ascii="Symbol" w:hAnsi="Symbol" w:hint="default"/>
      </w:rPr>
    </w:lvl>
    <w:lvl w:ilvl="7" w:tplc="B9988C22" w:tentative="1">
      <w:start w:val="1"/>
      <w:numFmt w:val="bullet"/>
      <w:lvlText w:val="o"/>
      <w:lvlJc w:val="left"/>
      <w:pPr>
        <w:ind w:left="5760" w:hanging="360"/>
      </w:pPr>
      <w:rPr>
        <w:rFonts w:ascii="Courier New" w:hAnsi="Courier New" w:cs="Courier New" w:hint="default"/>
      </w:rPr>
    </w:lvl>
    <w:lvl w:ilvl="8" w:tplc="5A087AEE" w:tentative="1">
      <w:start w:val="1"/>
      <w:numFmt w:val="bullet"/>
      <w:lvlText w:val=""/>
      <w:lvlJc w:val="left"/>
      <w:pPr>
        <w:ind w:left="6480" w:hanging="360"/>
      </w:pPr>
      <w:rPr>
        <w:rFonts w:ascii="Wingdings" w:hAnsi="Wingdings" w:hint="default"/>
      </w:rPr>
    </w:lvl>
  </w:abstractNum>
  <w:abstractNum w:abstractNumId="43" w15:restartNumberingAfterBreak="0">
    <w:nsid w:val="758D72C1"/>
    <w:multiLevelType w:val="hybridMultilevel"/>
    <w:tmpl w:val="F1AC142A"/>
    <w:lvl w:ilvl="0" w:tplc="A04C2CB0">
      <w:numFmt w:val="bullet"/>
      <w:lvlText w:val="•"/>
      <w:lvlJc w:val="left"/>
      <w:pPr>
        <w:ind w:left="720" w:hanging="360"/>
      </w:pPr>
      <w:rPr>
        <w:rFonts w:ascii="Calibri" w:eastAsia="Times New Roman" w:hAnsi="Calibri" w:cs="Calibri" w:hint="default"/>
      </w:rPr>
    </w:lvl>
    <w:lvl w:ilvl="1" w:tplc="D8CCB6F6" w:tentative="1">
      <w:start w:val="1"/>
      <w:numFmt w:val="bullet"/>
      <w:lvlText w:val="o"/>
      <w:lvlJc w:val="left"/>
      <w:pPr>
        <w:ind w:left="1440" w:hanging="360"/>
      </w:pPr>
      <w:rPr>
        <w:rFonts w:ascii="Courier New" w:hAnsi="Courier New" w:cs="Courier New" w:hint="default"/>
      </w:rPr>
    </w:lvl>
    <w:lvl w:ilvl="2" w:tplc="8F96F948" w:tentative="1">
      <w:start w:val="1"/>
      <w:numFmt w:val="bullet"/>
      <w:lvlText w:val=""/>
      <w:lvlJc w:val="left"/>
      <w:pPr>
        <w:ind w:left="2160" w:hanging="360"/>
      </w:pPr>
      <w:rPr>
        <w:rFonts w:ascii="Wingdings" w:hAnsi="Wingdings" w:hint="default"/>
      </w:rPr>
    </w:lvl>
    <w:lvl w:ilvl="3" w:tplc="04B033D2" w:tentative="1">
      <w:start w:val="1"/>
      <w:numFmt w:val="bullet"/>
      <w:lvlText w:val=""/>
      <w:lvlJc w:val="left"/>
      <w:pPr>
        <w:ind w:left="2880" w:hanging="360"/>
      </w:pPr>
      <w:rPr>
        <w:rFonts w:ascii="Symbol" w:hAnsi="Symbol" w:hint="default"/>
      </w:rPr>
    </w:lvl>
    <w:lvl w:ilvl="4" w:tplc="8BB62544" w:tentative="1">
      <w:start w:val="1"/>
      <w:numFmt w:val="bullet"/>
      <w:lvlText w:val="o"/>
      <w:lvlJc w:val="left"/>
      <w:pPr>
        <w:ind w:left="3600" w:hanging="360"/>
      </w:pPr>
      <w:rPr>
        <w:rFonts w:ascii="Courier New" w:hAnsi="Courier New" w:cs="Courier New" w:hint="default"/>
      </w:rPr>
    </w:lvl>
    <w:lvl w:ilvl="5" w:tplc="F362A46C" w:tentative="1">
      <w:start w:val="1"/>
      <w:numFmt w:val="bullet"/>
      <w:lvlText w:val=""/>
      <w:lvlJc w:val="left"/>
      <w:pPr>
        <w:ind w:left="4320" w:hanging="360"/>
      </w:pPr>
      <w:rPr>
        <w:rFonts w:ascii="Wingdings" w:hAnsi="Wingdings" w:hint="default"/>
      </w:rPr>
    </w:lvl>
    <w:lvl w:ilvl="6" w:tplc="520886B2" w:tentative="1">
      <w:start w:val="1"/>
      <w:numFmt w:val="bullet"/>
      <w:lvlText w:val=""/>
      <w:lvlJc w:val="left"/>
      <w:pPr>
        <w:ind w:left="5040" w:hanging="360"/>
      </w:pPr>
      <w:rPr>
        <w:rFonts w:ascii="Symbol" w:hAnsi="Symbol" w:hint="default"/>
      </w:rPr>
    </w:lvl>
    <w:lvl w:ilvl="7" w:tplc="DDE40176" w:tentative="1">
      <w:start w:val="1"/>
      <w:numFmt w:val="bullet"/>
      <w:lvlText w:val="o"/>
      <w:lvlJc w:val="left"/>
      <w:pPr>
        <w:ind w:left="5760" w:hanging="360"/>
      </w:pPr>
      <w:rPr>
        <w:rFonts w:ascii="Courier New" w:hAnsi="Courier New" w:cs="Courier New" w:hint="default"/>
      </w:rPr>
    </w:lvl>
    <w:lvl w:ilvl="8" w:tplc="848EB9AC" w:tentative="1">
      <w:start w:val="1"/>
      <w:numFmt w:val="bullet"/>
      <w:lvlText w:val=""/>
      <w:lvlJc w:val="left"/>
      <w:pPr>
        <w:ind w:left="6480" w:hanging="360"/>
      </w:pPr>
      <w:rPr>
        <w:rFonts w:ascii="Wingdings" w:hAnsi="Wingdings" w:hint="default"/>
      </w:rPr>
    </w:lvl>
  </w:abstractNum>
  <w:abstractNum w:abstractNumId="44" w15:restartNumberingAfterBreak="0">
    <w:nsid w:val="7DCC5E88"/>
    <w:multiLevelType w:val="multilevel"/>
    <w:tmpl w:val="02FA8398"/>
    <w:numStyleLink w:val="NumbListLegal"/>
  </w:abstractNum>
  <w:num w:numId="1">
    <w:abstractNumId w:val="9"/>
  </w:num>
  <w:num w:numId="2">
    <w:abstractNumId w:val="10"/>
  </w:num>
  <w:num w:numId="3">
    <w:abstractNumId w:val="12"/>
  </w:num>
  <w:num w:numId="4">
    <w:abstractNumId w:val="34"/>
  </w:num>
  <w:num w:numId="5">
    <w:abstractNumId w:val="13"/>
  </w:num>
  <w:num w:numId="6">
    <w:abstractNumId w:val="38"/>
  </w:num>
  <w:num w:numId="7">
    <w:abstractNumId w:val="19"/>
  </w:num>
  <w:num w:numId="8">
    <w:abstractNumId w:val="28"/>
  </w:num>
  <w:num w:numId="9">
    <w:abstractNumId w:val="24"/>
  </w:num>
  <w:num w:numId="10">
    <w:abstractNumId w:val="23"/>
  </w:num>
  <w:num w:numId="11">
    <w:abstractNumId w:val="41"/>
  </w:num>
  <w:num w:numId="12">
    <w:abstractNumId w:val="30"/>
  </w:num>
  <w:num w:numId="13">
    <w:abstractNumId w:val="37"/>
  </w:num>
  <w:num w:numId="14">
    <w:abstractNumId w:val="15"/>
  </w:num>
  <w:num w:numId="15">
    <w:abstractNumId w:val="10"/>
  </w:num>
  <w:num w:numId="16">
    <w:abstractNumId w:val="38"/>
  </w:num>
  <w:num w:numId="17">
    <w:abstractNumId w:val="44"/>
  </w:num>
  <w:num w:numId="18">
    <w:abstractNumId w:val="14"/>
  </w:num>
  <w:num w:numId="19">
    <w:abstractNumId w:val="18"/>
  </w:num>
  <w:num w:numId="20">
    <w:abstractNumId w:val="36"/>
  </w:num>
  <w:num w:numId="21">
    <w:abstractNumId w:val="17"/>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39"/>
  </w:num>
  <w:num w:numId="33">
    <w:abstractNumId w:val="35"/>
  </w:num>
  <w:num w:numId="34">
    <w:abstractNumId w:val="11"/>
  </w:num>
  <w:num w:numId="35">
    <w:abstractNumId w:val="20"/>
  </w:num>
  <w:num w:numId="36">
    <w:abstractNumId w:val="42"/>
  </w:num>
  <w:num w:numId="37">
    <w:abstractNumId w:val="27"/>
  </w:num>
  <w:num w:numId="38">
    <w:abstractNumId w:val="43"/>
  </w:num>
  <w:num w:numId="39">
    <w:abstractNumId w:val="40"/>
  </w:num>
  <w:num w:numId="40">
    <w:abstractNumId w:val="25"/>
  </w:num>
  <w:num w:numId="41">
    <w:abstractNumId w:val="21"/>
  </w:num>
  <w:num w:numId="42">
    <w:abstractNumId w:val="33"/>
  </w:num>
  <w:num w:numId="43">
    <w:abstractNumId w:val="26"/>
  </w:num>
  <w:num w:numId="44">
    <w:abstractNumId w:val="31"/>
  </w:num>
  <w:num w:numId="45">
    <w:abstractNumId w:val="22"/>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8"/>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18"/>
  </w:num>
  <w:num w:numId="55">
    <w:abstractNumId w:val="29"/>
  </w:num>
  <w:num w:numId="56">
    <w:abstractNumId w:val="32"/>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oNotTrackFormatting/>
  <w:defaultTabStop w:val="79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Hannah"/>
    <w:docVar w:name="FSAuthorEmail" w:val="Hannah.wallett@fieldfisher.com"/>
    <w:docVar w:name="FSAuthorExt" w:val="+44 330 460 7055"/>
    <w:docVar w:name="FSAuthorFax" w:val="+44 207 488 0084"/>
    <w:docVar w:name="FSAuthorLogon" w:val="HB7"/>
    <w:docVar w:name="FSAuthorMobile" w:val="+44 7741 728223"/>
    <w:docVar w:name="FSAuthorName" w:val="Hannah Wallett"/>
    <w:docVar w:name="FSAuthorOffice" w:val="London"/>
    <w:docVar w:name="FSAuthorSurname" w:val="Wallett"/>
    <w:docVar w:name="FSAuthorTitle" w:val="Associate"/>
    <w:docVar w:name="FSClientName" w:val="NICE Limited"/>
    <w:docVar w:name="FSClientNumber" w:val="UK01-2012649"/>
    <w:docVar w:name="FSDocNumber" w:val="104132094"/>
    <w:docVar w:name="FSDocVersion" w:val="2"/>
    <w:docVar w:name="FSMatterDesc" w:val="Provision of TIA Tool"/>
    <w:docVar w:name="FSMatterNumber" w:val="00006"/>
    <w:docVar w:name="FSTypist" w:val="HB7"/>
    <w:docVar w:name="FSTypistExt" w:val="+44 330 460 7055"/>
    <w:docVar w:name="FSTypistLogon" w:val="HB7"/>
    <w:docVar w:name="FSTypistName" w:val="Hannah Wallett"/>
    <w:docVar w:name="zListSeparatorUsed" w:val=","/>
    <w:docVar w:name="zOutlineLevelsChecked" w:val="True"/>
    <w:docVar w:name="zTimeOpened" w:val="23-May-2022 11:56:19"/>
  </w:docVars>
  <w:rsids>
    <w:rsidRoot w:val="006B502E"/>
    <w:rsid w:val="000010DF"/>
    <w:rsid w:val="00002AC7"/>
    <w:rsid w:val="00007E76"/>
    <w:rsid w:val="000104CD"/>
    <w:rsid w:val="00012A53"/>
    <w:rsid w:val="00012D8B"/>
    <w:rsid w:val="00013EA4"/>
    <w:rsid w:val="00014757"/>
    <w:rsid w:val="00017CDF"/>
    <w:rsid w:val="000254C8"/>
    <w:rsid w:val="0002627C"/>
    <w:rsid w:val="000262F6"/>
    <w:rsid w:val="00026E60"/>
    <w:rsid w:val="000318DE"/>
    <w:rsid w:val="00031D31"/>
    <w:rsid w:val="00032CED"/>
    <w:rsid w:val="0003618E"/>
    <w:rsid w:val="00036CD6"/>
    <w:rsid w:val="00040FB8"/>
    <w:rsid w:val="0004386A"/>
    <w:rsid w:val="00050661"/>
    <w:rsid w:val="0005131F"/>
    <w:rsid w:val="00052FDA"/>
    <w:rsid w:val="00053685"/>
    <w:rsid w:val="00053AE5"/>
    <w:rsid w:val="000542BB"/>
    <w:rsid w:val="000547D8"/>
    <w:rsid w:val="00055520"/>
    <w:rsid w:val="00056120"/>
    <w:rsid w:val="000564D2"/>
    <w:rsid w:val="00056D02"/>
    <w:rsid w:val="000619C6"/>
    <w:rsid w:val="000620B8"/>
    <w:rsid w:val="000629D3"/>
    <w:rsid w:val="00063A82"/>
    <w:rsid w:val="00065D03"/>
    <w:rsid w:val="000674E6"/>
    <w:rsid w:val="00080852"/>
    <w:rsid w:val="000822FE"/>
    <w:rsid w:val="00083622"/>
    <w:rsid w:val="000836EA"/>
    <w:rsid w:val="00084827"/>
    <w:rsid w:val="00084B79"/>
    <w:rsid w:val="00084F70"/>
    <w:rsid w:val="00087A54"/>
    <w:rsid w:val="00091F46"/>
    <w:rsid w:val="00092BAF"/>
    <w:rsid w:val="00092F66"/>
    <w:rsid w:val="000940CF"/>
    <w:rsid w:val="00094F4E"/>
    <w:rsid w:val="000955E5"/>
    <w:rsid w:val="000958BB"/>
    <w:rsid w:val="00096631"/>
    <w:rsid w:val="000A048A"/>
    <w:rsid w:val="000A0DDF"/>
    <w:rsid w:val="000A3EB5"/>
    <w:rsid w:val="000A4B14"/>
    <w:rsid w:val="000A4B46"/>
    <w:rsid w:val="000A4B6E"/>
    <w:rsid w:val="000A558D"/>
    <w:rsid w:val="000A6FB8"/>
    <w:rsid w:val="000A7764"/>
    <w:rsid w:val="000B0DD6"/>
    <w:rsid w:val="000B3A00"/>
    <w:rsid w:val="000B4841"/>
    <w:rsid w:val="000B5A13"/>
    <w:rsid w:val="000B76C4"/>
    <w:rsid w:val="000C01D1"/>
    <w:rsid w:val="000C0B44"/>
    <w:rsid w:val="000C3E99"/>
    <w:rsid w:val="000C5BEB"/>
    <w:rsid w:val="000C6436"/>
    <w:rsid w:val="000D3A26"/>
    <w:rsid w:val="000E237D"/>
    <w:rsid w:val="000E4639"/>
    <w:rsid w:val="000E47E7"/>
    <w:rsid w:val="000E520B"/>
    <w:rsid w:val="000F0064"/>
    <w:rsid w:val="000F0884"/>
    <w:rsid w:val="000F0894"/>
    <w:rsid w:val="000F207D"/>
    <w:rsid w:val="000F2231"/>
    <w:rsid w:val="000F71BE"/>
    <w:rsid w:val="00101E39"/>
    <w:rsid w:val="00103872"/>
    <w:rsid w:val="00104B58"/>
    <w:rsid w:val="00107BA8"/>
    <w:rsid w:val="00110953"/>
    <w:rsid w:val="00110E8F"/>
    <w:rsid w:val="00111AB3"/>
    <w:rsid w:val="00112345"/>
    <w:rsid w:val="00120E8E"/>
    <w:rsid w:val="00121A90"/>
    <w:rsid w:val="00123923"/>
    <w:rsid w:val="001268FA"/>
    <w:rsid w:val="00133088"/>
    <w:rsid w:val="00134FA3"/>
    <w:rsid w:val="00135021"/>
    <w:rsid w:val="001362FC"/>
    <w:rsid w:val="00136B33"/>
    <w:rsid w:val="0014120A"/>
    <w:rsid w:val="001426B6"/>
    <w:rsid w:val="00145619"/>
    <w:rsid w:val="001507EA"/>
    <w:rsid w:val="001522B0"/>
    <w:rsid w:val="00153E70"/>
    <w:rsid w:val="0015657C"/>
    <w:rsid w:val="001572E2"/>
    <w:rsid w:val="0016450A"/>
    <w:rsid w:val="00167CF5"/>
    <w:rsid w:val="001717BC"/>
    <w:rsid w:val="00171824"/>
    <w:rsid w:val="00173980"/>
    <w:rsid w:val="00176830"/>
    <w:rsid w:val="00180533"/>
    <w:rsid w:val="0018061E"/>
    <w:rsid w:val="001811EE"/>
    <w:rsid w:val="00181B8E"/>
    <w:rsid w:val="001841B2"/>
    <w:rsid w:val="00184F19"/>
    <w:rsid w:val="00185F69"/>
    <w:rsid w:val="00191BE3"/>
    <w:rsid w:val="00192E75"/>
    <w:rsid w:val="0019437C"/>
    <w:rsid w:val="00194FE9"/>
    <w:rsid w:val="001950AE"/>
    <w:rsid w:val="00197A17"/>
    <w:rsid w:val="001A1760"/>
    <w:rsid w:val="001A22BB"/>
    <w:rsid w:val="001B25CD"/>
    <w:rsid w:val="001B36A1"/>
    <w:rsid w:val="001C1081"/>
    <w:rsid w:val="001C15CC"/>
    <w:rsid w:val="001C7A4B"/>
    <w:rsid w:val="001D1B4E"/>
    <w:rsid w:val="001D2CBF"/>
    <w:rsid w:val="001D5784"/>
    <w:rsid w:val="001D74EE"/>
    <w:rsid w:val="001D7766"/>
    <w:rsid w:val="001E0D27"/>
    <w:rsid w:val="001E296C"/>
    <w:rsid w:val="001F0F6A"/>
    <w:rsid w:val="001F2DDC"/>
    <w:rsid w:val="001F6EFC"/>
    <w:rsid w:val="001F7E01"/>
    <w:rsid w:val="00201275"/>
    <w:rsid w:val="00202951"/>
    <w:rsid w:val="00204859"/>
    <w:rsid w:val="00205478"/>
    <w:rsid w:val="00205546"/>
    <w:rsid w:val="002055F4"/>
    <w:rsid w:val="00206DB8"/>
    <w:rsid w:val="00210698"/>
    <w:rsid w:val="00220D0B"/>
    <w:rsid w:val="002218FA"/>
    <w:rsid w:val="00222876"/>
    <w:rsid w:val="00225843"/>
    <w:rsid w:val="00227011"/>
    <w:rsid w:val="00233BAF"/>
    <w:rsid w:val="0023484B"/>
    <w:rsid w:val="00234A46"/>
    <w:rsid w:val="00240F58"/>
    <w:rsid w:val="002450DA"/>
    <w:rsid w:val="00250AEB"/>
    <w:rsid w:val="002572A6"/>
    <w:rsid w:val="00260F30"/>
    <w:rsid w:val="00261B75"/>
    <w:rsid w:val="00264E80"/>
    <w:rsid w:val="0027022B"/>
    <w:rsid w:val="00270430"/>
    <w:rsid w:val="00271A07"/>
    <w:rsid w:val="00272B67"/>
    <w:rsid w:val="00280761"/>
    <w:rsid w:val="00285618"/>
    <w:rsid w:val="00293975"/>
    <w:rsid w:val="00293D2B"/>
    <w:rsid w:val="00294F82"/>
    <w:rsid w:val="002973B3"/>
    <w:rsid w:val="002A3424"/>
    <w:rsid w:val="002A5A5C"/>
    <w:rsid w:val="002B15B9"/>
    <w:rsid w:val="002B2DCB"/>
    <w:rsid w:val="002B4F5E"/>
    <w:rsid w:val="002B6B90"/>
    <w:rsid w:val="002C042E"/>
    <w:rsid w:val="002C18B5"/>
    <w:rsid w:val="002C76F8"/>
    <w:rsid w:val="002C790A"/>
    <w:rsid w:val="002C7F43"/>
    <w:rsid w:val="002D38B4"/>
    <w:rsid w:val="002D4400"/>
    <w:rsid w:val="002D576E"/>
    <w:rsid w:val="002E2ACC"/>
    <w:rsid w:val="002E725B"/>
    <w:rsid w:val="002F0B90"/>
    <w:rsid w:val="002F3965"/>
    <w:rsid w:val="002F4214"/>
    <w:rsid w:val="002F5DF6"/>
    <w:rsid w:val="00300B8C"/>
    <w:rsid w:val="003018C4"/>
    <w:rsid w:val="00303874"/>
    <w:rsid w:val="00303CF3"/>
    <w:rsid w:val="003043D7"/>
    <w:rsid w:val="003057AB"/>
    <w:rsid w:val="00310900"/>
    <w:rsid w:val="003120B1"/>
    <w:rsid w:val="00312D20"/>
    <w:rsid w:val="00313751"/>
    <w:rsid w:val="00315925"/>
    <w:rsid w:val="00315A35"/>
    <w:rsid w:val="00315A60"/>
    <w:rsid w:val="003230EE"/>
    <w:rsid w:val="003241E4"/>
    <w:rsid w:val="00324C2E"/>
    <w:rsid w:val="003264FA"/>
    <w:rsid w:val="00326850"/>
    <w:rsid w:val="0032792B"/>
    <w:rsid w:val="0033014C"/>
    <w:rsid w:val="00330BD2"/>
    <w:rsid w:val="00332840"/>
    <w:rsid w:val="00334801"/>
    <w:rsid w:val="003361DF"/>
    <w:rsid w:val="003420D4"/>
    <w:rsid w:val="003427F8"/>
    <w:rsid w:val="003435AD"/>
    <w:rsid w:val="003460E0"/>
    <w:rsid w:val="00350E85"/>
    <w:rsid w:val="003552A2"/>
    <w:rsid w:val="00356119"/>
    <w:rsid w:val="003579EA"/>
    <w:rsid w:val="00357CD9"/>
    <w:rsid w:val="003647FD"/>
    <w:rsid w:val="0036576A"/>
    <w:rsid w:val="003662E9"/>
    <w:rsid w:val="003675A3"/>
    <w:rsid w:val="003708A5"/>
    <w:rsid w:val="00371223"/>
    <w:rsid w:val="003730A0"/>
    <w:rsid w:val="00377870"/>
    <w:rsid w:val="00380C89"/>
    <w:rsid w:val="00380E3B"/>
    <w:rsid w:val="00385F70"/>
    <w:rsid w:val="00391139"/>
    <w:rsid w:val="0039264E"/>
    <w:rsid w:val="00393008"/>
    <w:rsid w:val="0039338F"/>
    <w:rsid w:val="00394E2B"/>
    <w:rsid w:val="003A671A"/>
    <w:rsid w:val="003B0238"/>
    <w:rsid w:val="003B0B1D"/>
    <w:rsid w:val="003B289C"/>
    <w:rsid w:val="003B5E5E"/>
    <w:rsid w:val="003B6268"/>
    <w:rsid w:val="003B6768"/>
    <w:rsid w:val="003B7DE1"/>
    <w:rsid w:val="003C0C1A"/>
    <w:rsid w:val="003C1F20"/>
    <w:rsid w:val="003C3C8C"/>
    <w:rsid w:val="003C45E3"/>
    <w:rsid w:val="003C5130"/>
    <w:rsid w:val="003C516E"/>
    <w:rsid w:val="003C5221"/>
    <w:rsid w:val="003C746B"/>
    <w:rsid w:val="003C7F18"/>
    <w:rsid w:val="003D03ED"/>
    <w:rsid w:val="003D5AB8"/>
    <w:rsid w:val="003D6D34"/>
    <w:rsid w:val="003E1711"/>
    <w:rsid w:val="003F03D9"/>
    <w:rsid w:val="003F27E0"/>
    <w:rsid w:val="003F7D31"/>
    <w:rsid w:val="00410952"/>
    <w:rsid w:val="0041462C"/>
    <w:rsid w:val="00417694"/>
    <w:rsid w:val="00422529"/>
    <w:rsid w:val="00424679"/>
    <w:rsid w:val="004249FB"/>
    <w:rsid w:val="004252C7"/>
    <w:rsid w:val="0043226E"/>
    <w:rsid w:val="00432BB1"/>
    <w:rsid w:val="00434C04"/>
    <w:rsid w:val="0043584B"/>
    <w:rsid w:val="00435D21"/>
    <w:rsid w:val="00440731"/>
    <w:rsid w:val="00441AF2"/>
    <w:rsid w:val="004461A3"/>
    <w:rsid w:val="00446D05"/>
    <w:rsid w:val="00451A18"/>
    <w:rsid w:val="00452053"/>
    <w:rsid w:val="00463C1A"/>
    <w:rsid w:val="00464ECF"/>
    <w:rsid w:val="00470097"/>
    <w:rsid w:val="004715C3"/>
    <w:rsid w:val="004718E8"/>
    <w:rsid w:val="004754F7"/>
    <w:rsid w:val="00477097"/>
    <w:rsid w:val="00483A71"/>
    <w:rsid w:val="0048441D"/>
    <w:rsid w:val="00490805"/>
    <w:rsid w:val="00491032"/>
    <w:rsid w:val="004916D0"/>
    <w:rsid w:val="0049283A"/>
    <w:rsid w:val="0049318A"/>
    <w:rsid w:val="00493B79"/>
    <w:rsid w:val="0049542A"/>
    <w:rsid w:val="00495D77"/>
    <w:rsid w:val="00496B7E"/>
    <w:rsid w:val="004A0B55"/>
    <w:rsid w:val="004A0EFF"/>
    <w:rsid w:val="004A26B1"/>
    <w:rsid w:val="004A6379"/>
    <w:rsid w:val="004A77ED"/>
    <w:rsid w:val="004A7A91"/>
    <w:rsid w:val="004B09DE"/>
    <w:rsid w:val="004B43CD"/>
    <w:rsid w:val="004B4550"/>
    <w:rsid w:val="004B6700"/>
    <w:rsid w:val="004C3E8C"/>
    <w:rsid w:val="004C4A06"/>
    <w:rsid w:val="004C559F"/>
    <w:rsid w:val="004D2180"/>
    <w:rsid w:val="004D2923"/>
    <w:rsid w:val="004D36D7"/>
    <w:rsid w:val="004D3A22"/>
    <w:rsid w:val="004D4ECB"/>
    <w:rsid w:val="004D7C9E"/>
    <w:rsid w:val="004E2B83"/>
    <w:rsid w:val="004E632F"/>
    <w:rsid w:val="004E63D4"/>
    <w:rsid w:val="004E7F72"/>
    <w:rsid w:val="004F06B1"/>
    <w:rsid w:val="004F1B3E"/>
    <w:rsid w:val="004F29D8"/>
    <w:rsid w:val="004F3B5B"/>
    <w:rsid w:val="004F5EE4"/>
    <w:rsid w:val="004F656F"/>
    <w:rsid w:val="00500514"/>
    <w:rsid w:val="0050096D"/>
    <w:rsid w:val="00506A08"/>
    <w:rsid w:val="00515B3D"/>
    <w:rsid w:val="00517B47"/>
    <w:rsid w:val="005218B4"/>
    <w:rsid w:val="00524A51"/>
    <w:rsid w:val="005265BA"/>
    <w:rsid w:val="005266C5"/>
    <w:rsid w:val="00527861"/>
    <w:rsid w:val="00532A4B"/>
    <w:rsid w:val="00542010"/>
    <w:rsid w:val="00544A48"/>
    <w:rsid w:val="005453AF"/>
    <w:rsid w:val="0054742A"/>
    <w:rsid w:val="00553256"/>
    <w:rsid w:val="00553F17"/>
    <w:rsid w:val="005549E2"/>
    <w:rsid w:val="00557671"/>
    <w:rsid w:val="00561BB4"/>
    <w:rsid w:val="005644A4"/>
    <w:rsid w:val="0056528F"/>
    <w:rsid w:val="005664A2"/>
    <w:rsid w:val="00567778"/>
    <w:rsid w:val="00570B97"/>
    <w:rsid w:val="005719DB"/>
    <w:rsid w:val="00571C0A"/>
    <w:rsid w:val="00577D6C"/>
    <w:rsid w:val="005827E8"/>
    <w:rsid w:val="005828E9"/>
    <w:rsid w:val="00582D12"/>
    <w:rsid w:val="00583262"/>
    <w:rsid w:val="005834AD"/>
    <w:rsid w:val="0058557E"/>
    <w:rsid w:val="005903E7"/>
    <w:rsid w:val="005916D7"/>
    <w:rsid w:val="0059498B"/>
    <w:rsid w:val="00596F6D"/>
    <w:rsid w:val="005B2B08"/>
    <w:rsid w:val="005B4ECA"/>
    <w:rsid w:val="005B6969"/>
    <w:rsid w:val="005B75CC"/>
    <w:rsid w:val="005C4E4B"/>
    <w:rsid w:val="005C5311"/>
    <w:rsid w:val="005C5AB9"/>
    <w:rsid w:val="005D04E4"/>
    <w:rsid w:val="005D1C1D"/>
    <w:rsid w:val="005D26CE"/>
    <w:rsid w:val="005D2C75"/>
    <w:rsid w:val="005D5CC7"/>
    <w:rsid w:val="005E5176"/>
    <w:rsid w:val="005E6EE2"/>
    <w:rsid w:val="005F21E2"/>
    <w:rsid w:val="005F4B52"/>
    <w:rsid w:val="0060406A"/>
    <w:rsid w:val="006047C8"/>
    <w:rsid w:val="00604ABD"/>
    <w:rsid w:val="0060722D"/>
    <w:rsid w:val="0060776E"/>
    <w:rsid w:val="00607D50"/>
    <w:rsid w:val="00610034"/>
    <w:rsid w:val="00615877"/>
    <w:rsid w:val="0062003E"/>
    <w:rsid w:val="006203B0"/>
    <w:rsid w:val="006228C1"/>
    <w:rsid w:val="0063128F"/>
    <w:rsid w:val="00631FB2"/>
    <w:rsid w:val="006342EF"/>
    <w:rsid w:val="0063462B"/>
    <w:rsid w:val="00634ABE"/>
    <w:rsid w:val="00635037"/>
    <w:rsid w:val="00637C86"/>
    <w:rsid w:val="0064135F"/>
    <w:rsid w:val="006422D6"/>
    <w:rsid w:val="00642935"/>
    <w:rsid w:val="006463AE"/>
    <w:rsid w:val="00646F63"/>
    <w:rsid w:val="006521FF"/>
    <w:rsid w:val="0065296B"/>
    <w:rsid w:val="00652EAA"/>
    <w:rsid w:val="0065436F"/>
    <w:rsid w:val="006579CC"/>
    <w:rsid w:val="006607EC"/>
    <w:rsid w:val="0066113E"/>
    <w:rsid w:val="00664178"/>
    <w:rsid w:val="00666177"/>
    <w:rsid w:val="0066647F"/>
    <w:rsid w:val="0066713F"/>
    <w:rsid w:val="006721DB"/>
    <w:rsid w:val="006738DF"/>
    <w:rsid w:val="0067405B"/>
    <w:rsid w:val="00674B16"/>
    <w:rsid w:val="006806F6"/>
    <w:rsid w:val="006809BA"/>
    <w:rsid w:val="0068143E"/>
    <w:rsid w:val="00682C38"/>
    <w:rsid w:val="00684939"/>
    <w:rsid w:val="0068535B"/>
    <w:rsid w:val="00692B9E"/>
    <w:rsid w:val="006942E2"/>
    <w:rsid w:val="00697537"/>
    <w:rsid w:val="006B179B"/>
    <w:rsid w:val="006B502E"/>
    <w:rsid w:val="006B6ED9"/>
    <w:rsid w:val="006B7E61"/>
    <w:rsid w:val="006C20DE"/>
    <w:rsid w:val="006D1CBD"/>
    <w:rsid w:val="006D219C"/>
    <w:rsid w:val="006D4F16"/>
    <w:rsid w:val="006E4767"/>
    <w:rsid w:val="006E61E3"/>
    <w:rsid w:val="006F21FC"/>
    <w:rsid w:val="006F2257"/>
    <w:rsid w:val="006F665E"/>
    <w:rsid w:val="006F6CD9"/>
    <w:rsid w:val="006F7158"/>
    <w:rsid w:val="00704CE5"/>
    <w:rsid w:val="007125A1"/>
    <w:rsid w:val="00713382"/>
    <w:rsid w:val="00714005"/>
    <w:rsid w:val="00720F64"/>
    <w:rsid w:val="00721876"/>
    <w:rsid w:val="007223C6"/>
    <w:rsid w:val="00722404"/>
    <w:rsid w:val="00722DFD"/>
    <w:rsid w:val="007279ED"/>
    <w:rsid w:val="00727AF2"/>
    <w:rsid w:val="007372CD"/>
    <w:rsid w:val="0074215B"/>
    <w:rsid w:val="007428FA"/>
    <w:rsid w:val="007450C5"/>
    <w:rsid w:val="007524C2"/>
    <w:rsid w:val="00755141"/>
    <w:rsid w:val="00761550"/>
    <w:rsid w:val="00761807"/>
    <w:rsid w:val="00771D8F"/>
    <w:rsid w:val="007744EF"/>
    <w:rsid w:val="00775968"/>
    <w:rsid w:val="00775AC2"/>
    <w:rsid w:val="00775B4E"/>
    <w:rsid w:val="0077647B"/>
    <w:rsid w:val="00783135"/>
    <w:rsid w:val="007833B9"/>
    <w:rsid w:val="007836EF"/>
    <w:rsid w:val="00783C11"/>
    <w:rsid w:val="007841B7"/>
    <w:rsid w:val="00785432"/>
    <w:rsid w:val="00786317"/>
    <w:rsid w:val="0078789A"/>
    <w:rsid w:val="007A2E9B"/>
    <w:rsid w:val="007A37CD"/>
    <w:rsid w:val="007A3E30"/>
    <w:rsid w:val="007A6C42"/>
    <w:rsid w:val="007B3081"/>
    <w:rsid w:val="007B787B"/>
    <w:rsid w:val="007C02D7"/>
    <w:rsid w:val="007C085F"/>
    <w:rsid w:val="007C1F3B"/>
    <w:rsid w:val="007C52A5"/>
    <w:rsid w:val="007C6E98"/>
    <w:rsid w:val="007D0189"/>
    <w:rsid w:val="007D1684"/>
    <w:rsid w:val="007D1D29"/>
    <w:rsid w:val="007D37CD"/>
    <w:rsid w:val="007D61EE"/>
    <w:rsid w:val="007E16C2"/>
    <w:rsid w:val="007E3B73"/>
    <w:rsid w:val="007E4121"/>
    <w:rsid w:val="007E4452"/>
    <w:rsid w:val="007E6288"/>
    <w:rsid w:val="007F15A4"/>
    <w:rsid w:val="007F532D"/>
    <w:rsid w:val="007F729B"/>
    <w:rsid w:val="00800508"/>
    <w:rsid w:val="00803312"/>
    <w:rsid w:val="00805C86"/>
    <w:rsid w:val="00806553"/>
    <w:rsid w:val="00806B36"/>
    <w:rsid w:val="00810E56"/>
    <w:rsid w:val="00812479"/>
    <w:rsid w:val="00813FFF"/>
    <w:rsid w:val="00816906"/>
    <w:rsid w:val="00816A3B"/>
    <w:rsid w:val="00820308"/>
    <w:rsid w:val="00820BE3"/>
    <w:rsid w:val="00823BD0"/>
    <w:rsid w:val="00825775"/>
    <w:rsid w:val="008327D4"/>
    <w:rsid w:val="00834725"/>
    <w:rsid w:val="00834C02"/>
    <w:rsid w:val="008378DD"/>
    <w:rsid w:val="00841779"/>
    <w:rsid w:val="00846012"/>
    <w:rsid w:val="008526B8"/>
    <w:rsid w:val="00852B52"/>
    <w:rsid w:val="008533CE"/>
    <w:rsid w:val="0085698F"/>
    <w:rsid w:val="00862078"/>
    <w:rsid w:val="00865317"/>
    <w:rsid w:val="00865FA5"/>
    <w:rsid w:val="008669EE"/>
    <w:rsid w:val="00866D76"/>
    <w:rsid w:val="008713F7"/>
    <w:rsid w:val="0087208D"/>
    <w:rsid w:val="00872F99"/>
    <w:rsid w:val="008736DF"/>
    <w:rsid w:val="00873E14"/>
    <w:rsid w:val="008774D0"/>
    <w:rsid w:val="0088476E"/>
    <w:rsid w:val="00886C79"/>
    <w:rsid w:val="0089088A"/>
    <w:rsid w:val="0089126D"/>
    <w:rsid w:val="00896FF8"/>
    <w:rsid w:val="00897532"/>
    <w:rsid w:val="008A0D91"/>
    <w:rsid w:val="008A4FC8"/>
    <w:rsid w:val="008B378D"/>
    <w:rsid w:val="008B4F68"/>
    <w:rsid w:val="008B750C"/>
    <w:rsid w:val="008C0DDA"/>
    <w:rsid w:val="008C1181"/>
    <w:rsid w:val="008C3694"/>
    <w:rsid w:val="008C5807"/>
    <w:rsid w:val="008C5D7D"/>
    <w:rsid w:val="008C6EEE"/>
    <w:rsid w:val="008C7415"/>
    <w:rsid w:val="008C7C62"/>
    <w:rsid w:val="008D5AEC"/>
    <w:rsid w:val="008E5D25"/>
    <w:rsid w:val="008F128A"/>
    <w:rsid w:val="008F12C6"/>
    <w:rsid w:val="008F4D55"/>
    <w:rsid w:val="008F6819"/>
    <w:rsid w:val="00900B9D"/>
    <w:rsid w:val="009057BA"/>
    <w:rsid w:val="00910003"/>
    <w:rsid w:val="00910538"/>
    <w:rsid w:val="009114A9"/>
    <w:rsid w:val="009154AA"/>
    <w:rsid w:val="009230CD"/>
    <w:rsid w:val="00923C7F"/>
    <w:rsid w:val="00926B9B"/>
    <w:rsid w:val="00930642"/>
    <w:rsid w:val="0093153A"/>
    <w:rsid w:val="009321BD"/>
    <w:rsid w:val="009323EA"/>
    <w:rsid w:val="009355A2"/>
    <w:rsid w:val="00935725"/>
    <w:rsid w:val="00935C85"/>
    <w:rsid w:val="00936B29"/>
    <w:rsid w:val="009403E1"/>
    <w:rsid w:val="00945DBA"/>
    <w:rsid w:val="00953FE5"/>
    <w:rsid w:val="00954546"/>
    <w:rsid w:val="00954760"/>
    <w:rsid w:val="00955907"/>
    <w:rsid w:val="00963C78"/>
    <w:rsid w:val="00964CF8"/>
    <w:rsid w:val="00967381"/>
    <w:rsid w:val="009677BC"/>
    <w:rsid w:val="00970D1C"/>
    <w:rsid w:val="00975B4B"/>
    <w:rsid w:val="009771F9"/>
    <w:rsid w:val="00985510"/>
    <w:rsid w:val="009858AB"/>
    <w:rsid w:val="00986F7F"/>
    <w:rsid w:val="00987E2D"/>
    <w:rsid w:val="00993577"/>
    <w:rsid w:val="00993DFD"/>
    <w:rsid w:val="009A0002"/>
    <w:rsid w:val="009A4686"/>
    <w:rsid w:val="009A478A"/>
    <w:rsid w:val="009A4D58"/>
    <w:rsid w:val="009A6030"/>
    <w:rsid w:val="009A70B0"/>
    <w:rsid w:val="009B00B9"/>
    <w:rsid w:val="009B0528"/>
    <w:rsid w:val="009B12B0"/>
    <w:rsid w:val="009C01B1"/>
    <w:rsid w:val="009C11F5"/>
    <w:rsid w:val="009C2875"/>
    <w:rsid w:val="009C2BC5"/>
    <w:rsid w:val="009C59A3"/>
    <w:rsid w:val="009C68E9"/>
    <w:rsid w:val="009C6A3C"/>
    <w:rsid w:val="009D33E7"/>
    <w:rsid w:val="009D4D31"/>
    <w:rsid w:val="009D72AE"/>
    <w:rsid w:val="009D7519"/>
    <w:rsid w:val="009F1F5F"/>
    <w:rsid w:val="009F31B0"/>
    <w:rsid w:val="009F52B9"/>
    <w:rsid w:val="00A00C30"/>
    <w:rsid w:val="00A0271D"/>
    <w:rsid w:val="00A030E2"/>
    <w:rsid w:val="00A0476A"/>
    <w:rsid w:val="00A04B78"/>
    <w:rsid w:val="00A07A04"/>
    <w:rsid w:val="00A106F3"/>
    <w:rsid w:val="00A1099E"/>
    <w:rsid w:val="00A12BAA"/>
    <w:rsid w:val="00A138AA"/>
    <w:rsid w:val="00A141B2"/>
    <w:rsid w:val="00A14271"/>
    <w:rsid w:val="00A17932"/>
    <w:rsid w:val="00A22B2D"/>
    <w:rsid w:val="00A245B7"/>
    <w:rsid w:val="00A2770E"/>
    <w:rsid w:val="00A30E8D"/>
    <w:rsid w:val="00A35C9A"/>
    <w:rsid w:val="00A35D5C"/>
    <w:rsid w:val="00A375F6"/>
    <w:rsid w:val="00A41DC8"/>
    <w:rsid w:val="00A44E9F"/>
    <w:rsid w:val="00A52BEB"/>
    <w:rsid w:val="00A535F4"/>
    <w:rsid w:val="00A57CFD"/>
    <w:rsid w:val="00A621C5"/>
    <w:rsid w:val="00A66D99"/>
    <w:rsid w:val="00A70005"/>
    <w:rsid w:val="00A73142"/>
    <w:rsid w:val="00A75FF8"/>
    <w:rsid w:val="00A763D1"/>
    <w:rsid w:val="00A7787A"/>
    <w:rsid w:val="00A81E94"/>
    <w:rsid w:val="00A839B2"/>
    <w:rsid w:val="00A87892"/>
    <w:rsid w:val="00AA1F2C"/>
    <w:rsid w:val="00AA54BE"/>
    <w:rsid w:val="00AA7F1F"/>
    <w:rsid w:val="00AB0DC0"/>
    <w:rsid w:val="00AB7163"/>
    <w:rsid w:val="00AC2480"/>
    <w:rsid w:val="00AC5C52"/>
    <w:rsid w:val="00AD0AB4"/>
    <w:rsid w:val="00AD38A7"/>
    <w:rsid w:val="00AD511C"/>
    <w:rsid w:val="00AD5E0F"/>
    <w:rsid w:val="00AE2725"/>
    <w:rsid w:val="00AE6E73"/>
    <w:rsid w:val="00AF1B20"/>
    <w:rsid w:val="00AF1E97"/>
    <w:rsid w:val="00AF3677"/>
    <w:rsid w:val="00AF3FF7"/>
    <w:rsid w:val="00AF7687"/>
    <w:rsid w:val="00B02695"/>
    <w:rsid w:val="00B04035"/>
    <w:rsid w:val="00B1076C"/>
    <w:rsid w:val="00B116F2"/>
    <w:rsid w:val="00B1594D"/>
    <w:rsid w:val="00B22A81"/>
    <w:rsid w:val="00B242C1"/>
    <w:rsid w:val="00B2512A"/>
    <w:rsid w:val="00B271B2"/>
    <w:rsid w:val="00B323EE"/>
    <w:rsid w:val="00B345EC"/>
    <w:rsid w:val="00B36C0B"/>
    <w:rsid w:val="00B36FA2"/>
    <w:rsid w:val="00B374C4"/>
    <w:rsid w:val="00B400DE"/>
    <w:rsid w:val="00B41CAF"/>
    <w:rsid w:val="00B437F0"/>
    <w:rsid w:val="00B441EF"/>
    <w:rsid w:val="00B47C1E"/>
    <w:rsid w:val="00B47F82"/>
    <w:rsid w:val="00B5186D"/>
    <w:rsid w:val="00B52134"/>
    <w:rsid w:val="00B564EA"/>
    <w:rsid w:val="00B60808"/>
    <w:rsid w:val="00B61876"/>
    <w:rsid w:val="00B63B2B"/>
    <w:rsid w:val="00B64790"/>
    <w:rsid w:val="00B704D2"/>
    <w:rsid w:val="00B77A63"/>
    <w:rsid w:val="00B8449B"/>
    <w:rsid w:val="00B91306"/>
    <w:rsid w:val="00B94059"/>
    <w:rsid w:val="00B95A77"/>
    <w:rsid w:val="00B973AA"/>
    <w:rsid w:val="00BA17F5"/>
    <w:rsid w:val="00BB02FC"/>
    <w:rsid w:val="00BB11CD"/>
    <w:rsid w:val="00BB1B7E"/>
    <w:rsid w:val="00BB1BE9"/>
    <w:rsid w:val="00BB4B08"/>
    <w:rsid w:val="00BB533E"/>
    <w:rsid w:val="00BC3CAF"/>
    <w:rsid w:val="00BC487C"/>
    <w:rsid w:val="00BD02CF"/>
    <w:rsid w:val="00BD045C"/>
    <w:rsid w:val="00BD0DC1"/>
    <w:rsid w:val="00BD28A9"/>
    <w:rsid w:val="00BD3F54"/>
    <w:rsid w:val="00BD3FF7"/>
    <w:rsid w:val="00BE0E63"/>
    <w:rsid w:val="00BE5F7B"/>
    <w:rsid w:val="00BE6687"/>
    <w:rsid w:val="00BF116E"/>
    <w:rsid w:val="00BF3AAE"/>
    <w:rsid w:val="00BF58F2"/>
    <w:rsid w:val="00BF6698"/>
    <w:rsid w:val="00C02835"/>
    <w:rsid w:val="00C0287C"/>
    <w:rsid w:val="00C03FCD"/>
    <w:rsid w:val="00C0411C"/>
    <w:rsid w:val="00C0498B"/>
    <w:rsid w:val="00C04D7D"/>
    <w:rsid w:val="00C05E36"/>
    <w:rsid w:val="00C10CE4"/>
    <w:rsid w:val="00C110BB"/>
    <w:rsid w:val="00C12F98"/>
    <w:rsid w:val="00C3140C"/>
    <w:rsid w:val="00C37050"/>
    <w:rsid w:val="00C3716D"/>
    <w:rsid w:val="00C422EA"/>
    <w:rsid w:val="00C43A38"/>
    <w:rsid w:val="00C452F3"/>
    <w:rsid w:val="00C46079"/>
    <w:rsid w:val="00C51C58"/>
    <w:rsid w:val="00C53C6C"/>
    <w:rsid w:val="00C57D7E"/>
    <w:rsid w:val="00C615DD"/>
    <w:rsid w:val="00C635DB"/>
    <w:rsid w:val="00C667BF"/>
    <w:rsid w:val="00C67B93"/>
    <w:rsid w:val="00C72E71"/>
    <w:rsid w:val="00C73FFA"/>
    <w:rsid w:val="00C74B3F"/>
    <w:rsid w:val="00C75B3A"/>
    <w:rsid w:val="00C76F3F"/>
    <w:rsid w:val="00C76F72"/>
    <w:rsid w:val="00C81427"/>
    <w:rsid w:val="00C81998"/>
    <w:rsid w:val="00C879E1"/>
    <w:rsid w:val="00C87C0C"/>
    <w:rsid w:val="00C91BDF"/>
    <w:rsid w:val="00C91ED2"/>
    <w:rsid w:val="00C93F3B"/>
    <w:rsid w:val="00C9747C"/>
    <w:rsid w:val="00CA34CC"/>
    <w:rsid w:val="00CA67C7"/>
    <w:rsid w:val="00CA7D81"/>
    <w:rsid w:val="00CB4B5B"/>
    <w:rsid w:val="00CB6E0D"/>
    <w:rsid w:val="00CC030B"/>
    <w:rsid w:val="00CC0AD9"/>
    <w:rsid w:val="00CC0B2D"/>
    <w:rsid w:val="00CC21A2"/>
    <w:rsid w:val="00CC6FDA"/>
    <w:rsid w:val="00CD1423"/>
    <w:rsid w:val="00CD37D4"/>
    <w:rsid w:val="00CE1534"/>
    <w:rsid w:val="00CE260A"/>
    <w:rsid w:val="00CE6563"/>
    <w:rsid w:val="00CF08B9"/>
    <w:rsid w:val="00CF492F"/>
    <w:rsid w:val="00CF6A54"/>
    <w:rsid w:val="00D00D69"/>
    <w:rsid w:val="00D01045"/>
    <w:rsid w:val="00D05E6C"/>
    <w:rsid w:val="00D063FB"/>
    <w:rsid w:val="00D12544"/>
    <w:rsid w:val="00D13BFB"/>
    <w:rsid w:val="00D154D1"/>
    <w:rsid w:val="00D15E88"/>
    <w:rsid w:val="00D17FB1"/>
    <w:rsid w:val="00D228CE"/>
    <w:rsid w:val="00D34C9C"/>
    <w:rsid w:val="00D34F66"/>
    <w:rsid w:val="00D37C76"/>
    <w:rsid w:val="00D424F0"/>
    <w:rsid w:val="00D42793"/>
    <w:rsid w:val="00D43DE6"/>
    <w:rsid w:val="00D46262"/>
    <w:rsid w:val="00D5108D"/>
    <w:rsid w:val="00D51DD1"/>
    <w:rsid w:val="00D623B4"/>
    <w:rsid w:val="00D641D9"/>
    <w:rsid w:val="00D65B06"/>
    <w:rsid w:val="00D65CB3"/>
    <w:rsid w:val="00D67C89"/>
    <w:rsid w:val="00D72064"/>
    <w:rsid w:val="00D76C7F"/>
    <w:rsid w:val="00D7758C"/>
    <w:rsid w:val="00D814E4"/>
    <w:rsid w:val="00D82FD1"/>
    <w:rsid w:val="00D83785"/>
    <w:rsid w:val="00D83A3E"/>
    <w:rsid w:val="00D84ECC"/>
    <w:rsid w:val="00D921CB"/>
    <w:rsid w:val="00D9238F"/>
    <w:rsid w:val="00D92C04"/>
    <w:rsid w:val="00D93A42"/>
    <w:rsid w:val="00D96431"/>
    <w:rsid w:val="00DA176B"/>
    <w:rsid w:val="00DA2E82"/>
    <w:rsid w:val="00DA4947"/>
    <w:rsid w:val="00DA4AD1"/>
    <w:rsid w:val="00DA4E62"/>
    <w:rsid w:val="00DA749A"/>
    <w:rsid w:val="00DB593B"/>
    <w:rsid w:val="00DB7070"/>
    <w:rsid w:val="00DC0E4D"/>
    <w:rsid w:val="00DC2CB7"/>
    <w:rsid w:val="00DC3659"/>
    <w:rsid w:val="00DC3914"/>
    <w:rsid w:val="00DC67EB"/>
    <w:rsid w:val="00DD3900"/>
    <w:rsid w:val="00DD54C5"/>
    <w:rsid w:val="00DE1FA8"/>
    <w:rsid w:val="00DE3DC5"/>
    <w:rsid w:val="00DE6D61"/>
    <w:rsid w:val="00DE741C"/>
    <w:rsid w:val="00DE75AB"/>
    <w:rsid w:val="00DE7913"/>
    <w:rsid w:val="00DF28F4"/>
    <w:rsid w:val="00DF3EA7"/>
    <w:rsid w:val="00DF4C7A"/>
    <w:rsid w:val="00DF58D3"/>
    <w:rsid w:val="00DF69E3"/>
    <w:rsid w:val="00E020D7"/>
    <w:rsid w:val="00E0271B"/>
    <w:rsid w:val="00E02D0B"/>
    <w:rsid w:val="00E03D4F"/>
    <w:rsid w:val="00E14480"/>
    <w:rsid w:val="00E21BD9"/>
    <w:rsid w:val="00E23677"/>
    <w:rsid w:val="00E27B7B"/>
    <w:rsid w:val="00E300D3"/>
    <w:rsid w:val="00E32043"/>
    <w:rsid w:val="00E32079"/>
    <w:rsid w:val="00E341B6"/>
    <w:rsid w:val="00E406B8"/>
    <w:rsid w:val="00E43D33"/>
    <w:rsid w:val="00E4587F"/>
    <w:rsid w:val="00E46526"/>
    <w:rsid w:val="00E5501F"/>
    <w:rsid w:val="00E571BF"/>
    <w:rsid w:val="00E57E89"/>
    <w:rsid w:val="00E6512C"/>
    <w:rsid w:val="00E65C5A"/>
    <w:rsid w:val="00E71896"/>
    <w:rsid w:val="00E72160"/>
    <w:rsid w:val="00E74968"/>
    <w:rsid w:val="00E755DC"/>
    <w:rsid w:val="00E82C68"/>
    <w:rsid w:val="00E83706"/>
    <w:rsid w:val="00E84375"/>
    <w:rsid w:val="00E86519"/>
    <w:rsid w:val="00E865B3"/>
    <w:rsid w:val="00E86698"/>
    <w:rsid w:val="00E9083E"/>
    <w:rsid w:val="00E91BCE"/>
    <w:rsid w:val="00E92977"/>
    <w:rsid w:val="00E94016"/>
    <w:rsid w:val="00E964A0"/>
    <w:rsid w:val="00EA4CD5"/>
    <w:rsid w:val="00EA7367"/>
    <w:rsid w:val="00EB06D8"/>
    <w:rsid w:val="00EB072C"/>
    <w:rsid w:val="00EB0C10"/>
    <w:rsid w:val="00EB1240"/>
    <w:rsid w:val="00EB39A2"/>
    <w:rsid w:val="00EB7FFC"/>
    <w:rsid w:val="00EC03B3"/>
    <w:rsid w:val="00EC6F54"/>
    <w:rsid w:val="00EC7244"/>
    <w:rsid w:val="00ED0CB5"/>
    <w:rsid w:val="00ED1ACB"/>
    <w:rsid w:val="00ED3503"/>
    <w:rsid w:val="00ED36BB"/>
    <w:rsid w:val="00ED5408"/>
    <w:rsid w:val="00ED64BB"/>
    <w:rsid w:val="00ED77B4"/>
    <w:rsid w:val="00ED7E86"/>
    <w:rsid w:val="00EE0415"/>
    <w:rsid w:val="00EE0824"/>
    <w:rsid w:val="00EE0BA8"/>
    <w:rsid w:val="00EE5704"/>
    <w:rsid w:val="00EE68AC"/>
    <w:rsid w:val="00EE720E"/>
    <w:rsid w:val="00EF07C9"/>
    <w:rsid w:val="00EF13C0"/>
    <w:rsid w:val="00EF446B"/>
    <w:rsid w:val="00EF7F51"/>
    <w:rsid w:val="00F004EC"/>
    <w:rsid w:val="00F009C2"/>
    <w:rsid w:val="00F06326"/>
    <w:rsid w:val="00F06B98"/>
    <w:rsid w:val="00F07CAF"/>
    <w:rsid w:val="00F1005E"/>
    <w:rsid w:val="00F1588D"/>
    <w:rsid w:val="00F20B82"/>
    <w:rsid w:val="00F21B98"/>
    <w:rsid w:val="00F22F22"/>
    <w:rsid w:val="00F2492A"/>
    <w:rsid w:val="00F24EDD"/>
    <w:rsid w:val="00F262B9"/>
    <w:rsid w:val="00F26653"/>
    <w:rsid w:val="00F26F89"/>
    <w:rsid w:val="00F30E84"/>
    <w:rsid w:val="00F31ED4"/>
    <w:rsid w:val="00F324F6"/>
    <w:rsid w:val="00F36F4A"/>
    <w:rsid w:val="00F37AC0"/>
    <w:rsid w:val="00F41259"/>
    <w:rsid w:val="00F44A76"/>
    <w:rsid w:val="00F44B64"/>
    <w:rsid w:val="00F54AD3"/>
    <w:rsid w:val="00F554FA"/>
    <w:rsid w:val="00F557E3"/>
    <w:rsid w:val="00F76EBC"/>
    <w:rsid w:val="00F77BC2"/>
    <w:rsid w:val="00F80028"/>
    <w:rsid w:val="00F80DE0"/>
    <w:rsid w:val="00F81115"/>
    <w:rsid w:val="00F816AA"/>
    <w:rsid w:val="00F83D64"/>
    <w:rsid w:val="00F864BA"/>
    <w:rsid w:val="00F870F0"/>
    <w:rsid w:val="00F917FB"/>
    <w:rsid w:val="00F92C40"/>
    <w:rsid w:val="00F9351F"/>
    <w:rsid w:val="00F93C53"/>
    <w:rsid w:val="00F95FCF"/>
    <w:rsid w:val="00F971A7"/>
    <w:rsid w:val="00F972C4"/>
    <w:rsid w:val="00F97F06"/>
    <w:rsid w:val="00FA13F7"/>
    <w:rsid w:val="00FA191B"/>
    <w:rsid w:val="00FA5061"/>
    <w:rsid w:val="00FB0371"/>
    <w:rsid w:val="00FB250A"/>
    <w:rsid w:val="00FB4AAD"/>
    <w:rsid w:val="00FB5641"/>
    <w:rsid w:val="00FB7E61"/>
    <w:rsid w:val="00FC0FB1"/>
    <w:rsid w:val="00FC2174"/>
    <w:rsid w:val="00FC5F4F"/>
    <w:rsid w:val="00FC65DD"/>
    <w:rsid w:val="00FC7460"/>
    <w:rsid w:val="00FD0346"/>
    <w:rsid w:val="00FD3926"/>
    <w:rsid w:val="00FD44AF"/>
    <w:rsid w:val="00FD6323"/>
    <w:rsid w:val="00FE21B4"/>
    <w:rsid w:val="00FE5D34"/>
    <w:rsid w:val="00FE64C0"/>
    <w:rsid w:val="00FE6675"/>
    <w:rsid w:val="00FE6E08"/>
    <w:rsid w:val="00FE7DA5"/>
    <w:rsid w:val="00FF3C85"/>
    <w:rsid w:val="00FF625F"/>
    <w:rsid w:val="00FF6E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FDA5"/>
  <w15:docId w15:val="{478587ED-F762-44CC-8F0A-066C8A1F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7" w:qFormat="1"/>
    <w:lsdException w:name="heading 1" w:qFormat="1"/>
    <w:lsdException w:name="heading 2" w:semiHidden="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uiPriority="3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9"/>
    <w:lsdException w:name="Body Text 3" w:uiPriority="49"/>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49" w:qFormat="1"/>
    <w:lsdException w:name="Intense Reference" w:uiPriority="49" w:qFormat="1"/>
    <w:lsdException w:name="Book Title" w:uiPriority="4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7"/>
    <w:qFormat/>
    <w:rsid w:val="00464ECF"/>
    <w:pPr>
      <w:spacing w:before="240" w:after="120" w:line="260" w:lineRule="atLeast"/>
      <w:jc w:val="both"/>
    </w:pPr>
    <w:rPr>
      <w:rFonts w:ascii="Arial" w:hAnsi="Arial"/>
      <w:sz w:val="20"/>
    </w:rPr>
  </w:style>
  <w:style w:type="paragraph" w:styleId="Heading1">
    <w:name w:val="heading 1"/>
    <w:basedOn w:val="Normal"/>
    <w:next w:val="Normal"/>
    <w:link w:val="Heading1Char"/>
    <w:uiPriority w:val="99"/>
    <w:semiHidden/>
    <w:qFormat/>
    <w:rsid w:val="00775AC2"/>
    <w:pPr>
      <w:keepNext/>
      <w:keepLines/>
      <w:jc w:val="left"/>
      <w:outlineLvl w:val="0"/>
    </w:pPr>
    <w:rPr>
      <w:rFonts w:eastAsiaTheme="majorEastAsia" w:cstheme="majorBidi"/>
      <w:b/>
      <w:szCs w:val="32"/>
    </w:rPr>
  </w:style>
  <w:style w:type="paragraph" w:styleId="Heading2">
    <w:name w:val="heading 2"/>
    <w:basedOn w:val="Normal"/>
    <w:next w:val="Normal"/>
    <w:link w:val="Heading2Char"/>
    <w:uiPriority w:val="99"/>
    <w:semiHidden/>
    <w:qFormat/>
    <w:rsid w:val="00775AC2"/>
    <w:pPr>
      <w:keepNext/>
      <w:keepLines/>
      <w:jc w:val="left"/>
      <w:outlineLvl w:val="1"/>
    </w:pPr>
    <w:rPr>
      <w:rFonts w:eastAsiaTheme="majorEastAsia" w:cstheme="majorBidi"/>
      <w:b/>
      <w:bCs/>
      <w:szCs w:val="26"/>
    </w:rPr>
  </w:style>
  <w:style w:type="paragraph" w:styleId="Heading3">
    <w:name w:val="heading 3"/>
    <w:basedOn w:val="Normal"/>
    <w:next w:val="Normal"/>
    <w:link w:val="Heading3Char"/>
    <w:uiPriority w:val="39"/>
    <w:semiHidden/>
    <w:unhideWhenUsed/>
    <w:qFormat/>
    <w:rsid w:val="00775AC2"/>
    <w:pPr>
      <w:keepNext/>
      <w:keepLines/>
      <w:jc w:val="left"/>
      <w:outlineLvl w:val="2"/>
    </w:pPr>
    <w:rPr>
      <w:rFonts w:ascii="Arial Bold" w:eastAsiaTheme="majorEastAsia" w:hAnsi="Arial Bold" w:cstheme="majorBidi"/>
      <w:b/>
      <w:bCs/>
    </w:rPr>
  </w:style>
  <w:style w:type="paragraph" w:styleId="Heading4">
    <w:name w:val="heading 4"/>
    <w:basedOn w:val="Normal"/>
    <w:next w:val="Normal"/>
    <w:link w:val="Heading4Char"/>
    <w:uiPriority w:val="39"/>
    <w:semiHidden/>
    <w:unhideWhenUsed/>
    <w:qFormat/>
    <w:rsid w:val="00775AC2"/>
    <w:pPr>
      <w:keepNext/>
      <w:keepLines/>
      <w:jc w:val="left"/>
      <w:outlineLvl w:val="3"/>
    </w:pPr>
    <w:rPr>
      <w:rFonts w:eastAsiaTheme="majorEastAsia" w:cstheme="majorBidi"/>
      <w:b/>
      <w:bCs/>
      <w:i/>
      <w:iCs/>
    </w:rPr>
  </w:style>
  <w:style w:type="paragraph" w:styleId="Heading5">
    <w:name w:val="heading 5"/>
    <w:basedOn w:val="Normal"/>
    <w:next w:val="Normal"/>
    <w:link w:val="Heading5Char"/>
    <w:uiPriority w:val="39"/>
    <w:semiHidden/>
    <w:unhideWhenUsed/>
    <w:qFormat/>
    <w:rsid w:val="00900B9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9"/>
    <w:semiHidden/>
    <w:unhideWhenUsed/>
    <w:qFormat/>
    <w:rsid w:val="00900B9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9"/>
    <w:semiHidden/>
    <w:unhideWhenUsed/>
    <w:qFormat/>
    <w:rsid w:val="00900B9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9"/>
    <w:semiHidden/>
    <w:unhideWhenUsed/>
    <w:qFormat/>
    <w:rsid w:val="00900B9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9"/>
    <w:semiHidden/>
    <w:unhideWhenUsed/>
    <w:qFormat/>
    <w:rsid w:val="00900B9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9"/>
    <w:semiHidden/>
    <w:rsid w:val="00775AC2"/>
  </w:style>
  <w:style w:type="character" w:customStyle="1" w:styleId="BodyTextChar">
    <w:name w:val="Body Text Char"/>
    <w:basedOn w:val="DefaultParagraphFont"/>
    <w:link w:val="BodyText"/>
    <w:uiPriority w:val="39"/>
    <w:semiHidden/>
    <w:rsid w:val="00775AC2"/>
    <w:rPr>
      <w:rFonts w:ascii="Arial" w:hAnsi="Arial"/>
      <w:sz w:val="20"/>
    </w:rPr>
  </w:style>
  <w:style w:type="paragraph" w:styleId="BodyText3">
    <w:name w:val="Body Text 3"/>
    <w:basedOn w:val="Normal"/>
    <w:link w:val="BodyText3Char"/>
    <w:uiPriority w:val="49"/>
    <w:semiHidden/>
    <w:rsid w:val="00775AC2"/>
    <w:pPr>
      <w:ind w:left="794"/>
    </w:pPr>
  </w:style>
  <w:style w:type="character" w:customStyle="1" w:styleId="BodyText3Char">
    <w:name w:val="Body Text 3 Char"/>
    <w:basedOn w:val="DefaultParagraphFont"/>
    <w:link w:val="BodyText3"/>
    <w:uiPriority w:val="49"/>
    <w:semiHidden/>
    <w:rsid w:val="00775AC2"/>
    <w:rPr>
      <w:rFonts w:ascii="Arial" w:hAnsi="Arial"/>
      <w:sz w:val="20"/>
    </w:rPr>
  </w:style>
  <w:style w:type="paragraph" w:styleId="BodyText2">
    <w:name w:val="Body Text 2"/>
    <w:basedOn w:val="BodyText3"/>
    <w:link w:val="BodyText2Char"/>
    <w:uiPriority w:val="49"/>
    <w:semiHidden/>
    <w:rsid w:val="00775AC2"/>
  </w:style>
  <w:style w:type="character" w:customStyle="1" w:styleId="BodyText2Char">
    <w:name w:val="Body Text 2 Char"/>
    <w:basedOn w:val="DefaultParagraphFont"/>
    <w:link w:val="BodyText2"/>
    <w:uiPriority w:val="49"/>
    <w:semiHidden/>
    <w:rsid w:val="00775AC2"/>
    <w:rPr>
      <w:rFonts w:ascii="Arial" w:hAnsi="Arial"/>
      <w:sz w:val="20"/>
    </w:rPr>
  </w:style>
  <w:style w:type="character" w:customStyle="1" w:styleId="Heading1Char">
    <w:name w:val="Heading 1 Char"/>
    <w:basedOn w:val="DefaultParagraphFont"/>
    <w:link w:val="Heading1"/>
    <w:uiPriority w:val="99"/>
    <w:semiHidden/>
    <w:rsid w:val="00775AC2"/>
    <w:rPr>
      <w:rFonts w:ascii="Arial" w:eastAsiaTheme="majorEastAsia" w:hAnsi="Arial" w:cstheme="majorBidi"/>
      <w:b/>
      <w:sz w:val="20"/>
      <w:szCs w:val="32"/>
    </w:rPr>
  </w:style>
  <w:style w:type="paragraph" w:styleId="TOCHeading">
    <w:name w:val="TOC Heading"/>
    <w:basedOn w:val="Normal"/>
    <w:next w:val="Normal"/>
    <w:uiPriority w:val="39"/>
    <w:semiHidden/>
    <w:qFormat/>
    <w:rsid w:val="00775AC2"/>
    <w:rPr>
      <w:b/>
    </w:rPr>
  </w:style>
  <w:style w:type="paragraph" w:customStyle="1" w:styleId="TOCSubHeading">
    <w:name w:val="TOC Sub Heading"/>
    <w:basedOn w:val="TOCHeading"/>
    <w:uiPriority w:val="39"/>
    <w:semiHidden/>
    <w:qFormat/>
    <w:rsid w:val="00775AC2"/>
    <w:pPr>
      <w:tabs>
        <w:tab w:val="left" w:pos="794"/>
        <w:tab w:val="right" w:pos="9412"/>
      </w:tabs>
    </w:pPr>
    <w:rPr>
      <w:caps/>
    </w:rPr>
  </w:style>
  <w:style w:type="paragraph" w:customStyle="1" w:styleId="BodyText4">
    <w:name w:val="Body Text 4"/>
    <w:basedOn w:val="Normal"/>
    <w:uiPriority w:val="49"/>
    <w:semiHidden/>
    <w:rsid w:val="00775AC2"/>
  </w:style>
  <w:style w:type="paragraph" w:customStyle="1" w:styleId="BodyText5">
    <w:name w:val="Body Text 5"/>
    <w:basedOn w:val="Normal"/>
    <w:uiPriority w:val="49"/>
    <w:semiHidden/>
    <w:rsid w:val="00775AC2"/>
  </w:style>
  <w:style w:type="paragraph" w:customStyle="1" w:styleId="BodyText6">
    <w:name w:val="Body Text 6"/>
    <w:basedOn w:val="Normal"/>
    <w:uiPriority w:val="49"/>
    <w:semiHidden/>
    <w:rsid w:val="00775AC2"/>
  </w:style>
  <w:style w:type="paragraph" w:customStyle="1" w:styleId="BodyText7">
    <w:name w:val="Body Text 7"/>
    <w:basedOn w:val="Normal"/>
    <w:uiPriority w:val="49"/>
    <w:semiHidden/>
    <w:rsid w:val="00775AC2"/>
  </w:style>
  <w:style w:type="paragraph" w:customStyle="1" w:styleId="BodyText8">
    <w:name w:val="Body Text 8"/>
    <w:basedOn w:val="Normal"/>
    <w:uiPriority w:val="49"/>
    <w:semiHidden/>
    <w:rsid w:val="00775AC2"/>
  </w:style>
  <w:style w:type="paragraph" w:customStyle="1" w:styleId="BodyText9">
    <w:name w:val="Body Text 9"/>
    <w:basedOn w:val="Normal"/>
    <w:uiPriority w:val="49"/>
    <w:semiHidden/>
    <w:rsid w:val="00775AC2"/>
  </w:style>
  <w:style w:type="paragraph" w:customStyle="1" w:styleId="FFWBody1">
    <w:name w:val="FFW Body 1"/>
    <w:basedOn w:val="Normal"/>
    <w:uiPriority w:val="6"/>
    <w:rsid w:val="001D7766"/>
    <w:pPr>
      <w:numPr>
        <w:numId w:val="15"/>
      </w:numPr>
    </w:pPr>
  </w:style>
  <w:style w:type="paragraph" w:customStyle="1" w:styleId="FFWBody2">
    <w:name w:val="FFW Body 2"/>
    <w:basedOn w:val="Normal"/>
    <w:uiPriority w:val="6"/>
    <w:qFormat/>
    <w:rsid w:val="001D7766"/>
    <w:pPr>
      <w:numPr>
        <w:ilvl w:val="1"/>
        <w:numId w:val="15"/>
      </w:numPr>
    </w:pPr>
  </w:style>
  <w:style w:type="paragraph" w:customStyle="1" w:styleId="FFWBody3">
    <w:name w:val="FFW Body 3"/>
    <w:basedOn w:val="Normal"/>
    <w:uiPriority w:val="6"/>
    <w:qFormat/>
    <w:rsid w:val="001D7766"/>
    <w:pPr>
      <w:numPr>
        <w:ilvl w:val="2"/>
        <w:numId w:val="15"/>
      </w:numPr>
    </w:pPr>
  </w:style>
  <w:style w:type="paragraph" w:customStyle="1" w:styleId="FFWBody4">
    <w:name w:val="FFW Body 4"/>
    <w:basedOn w:val="Normal"/>
    <w:uiPriority w:val="6"/>
    <w:qFormat/>
    <w:rsid w:val="001D7766"/>
    <w:pPr>
      <w:numPr>
        <w:ilvl w:val="3"/>
        <w:numId w:val="15"/>
      </w:numPr>
    </w:pPr>
  </w:style>
  <w:style w:type="paragraph" w:customStyle="1" w:styleId="FFWBody5">
    <w:name w:val="FFW Body 5"/>
    <w:basedOn w:val="Normal"/>
    <w:uiPriority w:val="6"/>
    <w:qFormat/>
    <w:rsid w:val="001D7766"/>
    <w:pPr>
      <w:numPr>
        <w:ilvl w:val="4"/>
        <w:numId w:val="15"/>
      </w:numPr>
    </w:pPr>
  </w:style>
  <w:style w:type="paragraph" w:customStyle="1" w:styleId="FFWBody6">
    <w:name w:val="FFW Body 6"/>
    <w:basedOn w:val="Normal"/>
    <w:uiPriority w:val="6"/>
    <w:qFormat/>
    <w:rsid w:val="001D7766"/>
    <w:pPr>
      <w:numPr>
        <w:ilvl w:val="5"/>
        <w:numId w:val="15"/>
      </w:numPr>
    </w:pPr>
  </w:style>
  <w:style w:type="paragraph" w:customStyle="1" w:styleId="FFWBullets">
    <w:name w:val="FFW Bullets"/>
    <w:basedOn w:val="Normal"/>
    <w:uiPriority w:val="1"/>
    <w:qFormat/>
    <w:rsid w:val="008C1181"/>
    <w:pPr>
      <w:numPr>
        <w:numId w:val="18"/>
      </w:numPr>
    </w:pPr>
  </w:style>
  <w:style w:type="paragraph" w:customStyle="1" w:styleId="FFWCorresHeading">
    <w:name w:val="FFW Corres Heading"/>
    <w:basedOn w:val="Heading1"/>
    <w:next w:val="Normal"/>
    <w:qFormat/>
    <w:rsid w:val="00775AC2"/>
  </w:style>
  <w:style w:type="paragraph" w:customStyle="1" w:styleId="FFWLetteredList">
    <w:name w:val="FFW Lettered List"/>
    <w:basedOn w:val="Normal"/>
    <w:uiPriority w:val="30"/>
    <w:qFormat/>
    <w:rsid w:val="00692B9E"/>
    <w:pPr>
      <w:numPr>
        <w:numId w:val="20"/>
      </w:numPr>
    </w:pPr>
  </w:style>
  <w:style w:type="paragraph" w:customStyle="1" w:styleId="FFWLevel1">
    <w:name w:val="FFW Level 1"/>
    <w:basedOn w:val="Normal"/>
    <w:uiPriority w:val="4"/>
    <w:qFormat/>
    <w:rsid w:val="00567778"/>
    <w:pPr>
      <w:numPr>
        <w:numId w:val="17"/>
      </w:numPr>
      <w:outlineLvl w:val="0"/>
    </w:pPr>
  </w:style>
  <w:style w:type="paragraph" w:customStyle="1" w:styleId="FFWLevel2">
    <w:name w:val="FFW Level 2"/>
    <w:basedOn w:val="Normal"/>
    <w:uiPriority w:val="4"/>
    <w:qFormat/>
    <w:rsid w:val="00567778"/>
    <w:pPr>
      <w:numPr>
        <w:ilvl w:val="1"/>
        <w:numId w:val="17"/>
      </w:numPr>
      <w:outlineLvl w:val="1"/>
    </w:pPr>
  </w:style>
  <w:style w:type="paragraph" w:styleId="ListParagraph">
    <w:name w:val="List Paragraph"/>
    <w:basedOn w:val="Normal"/>
    <w:uiPriority w:val="34"/>
    <w:qFormat/>
    <w:rsid w:val="00775AC2"/>
    <w:pPr>
      <w:ind w:left="720"/>
      <w:contextualSpacing/>
    </w:pPr>
  </w:style>
  <w:style w:type="paragraph" w:customStyle="1" w:styleId="FFWLevel3">
    <w:name w:val="FFW Level 3"/>
    <w:basedOn w:val="Normal"/>
    <w:uiPriority w:val="4"/>
    <w:qFormat/>
    <w:rsid w:val="00567778"/>
    <w:pPr>
      <w:numPr>
        <w:ilvl w:val="2"/>
        <w:numId w:val="17"/>
      </w:numPr>
      <w:outlineLvl w:val="2"/>
    </w:pPr>
  </w:style>
  <w:style w:type="paragraph" w:customStyle="1" w:styleId="FFWLevel4">
    <w:name w:val="FFW Level 4"/>
    <w:basedOn w:val="Normal"/>
    <w:uiPriority w:val="5"/>
    <w:qFormat/>
    <w:rsid w:val="00567778"/>
    <w:pPr>
      <w:numPr>
        <w:ilvl w:val="3"/>
        <w:numId w:val="17"/>
      </w:numPr>
      <w:outlineLvl w:val="3"/>
    </w:pPr>
  </w:style>
  <w:style w:type="paragraph" w:customStyle="1" w:styleId="FFWLevel5">
    <w:name w:val="FFW Level 5"/>
    <w:basedOn w:val="Normal"/>
    <w:uiPriority w:val="5"/>
    <w:qFormat/>
    <w:rsid w:val="00567778"/>
    <w:pPr>
      <w:numPr>
        <w:ilvl w:val="4"/>
        <w:numId w:val="17"/>
      </w:numPr>
      <w:outlineLvl w:val="4"/>
    </w:pPr>
  </w:style>
  <w:style w:type="paragraph" w:customStyle="1" w:styleId="FFWLevel6">
    <w:name w:val="FFW Level 6"/>
    <w:basedOn w:val="Normal"/>
    <w:uiPriority w:val="5"/>
    <w:qFormat/>
    <w:rsid w:val="00567778"/>
    <w:pPr>
      <w:numPr>
        <w:ilvl w:val="5"/>
        <w:numId w:val="17"/>
      </w:numPr>
      <w:outlineLvl w:val="5"/>
    </w:pPr>
  </w:style>
  <w:style w:type="paragraph" w:customStyle="1" w:styleId="FFWManualNumber1">
    <w:name w:val="FFW Manual Number 1"/>
    <w:basedOn w:val="Normal"/>
    <w:uiPriority w:val="9"/>
    <w:qFormat/>
    <w:rsid w:val="00C9747C"/>
    <w:pPr>
      <w:numPr>
        <w:numId w:val="16"/>
      </w:numPr>
    </w:pPr>
  </w:style>
  <w:style w:type="paragraph" w:customStyle="1" w:styleId="FFWManualNumber2">
    <w:name w:val="FFW Manual Number 2"/>
    <w:basedOn w:val="Normal"/>
    <w:uiPriority w:val="9"/>
    <w:qFormat/>
    <w:rsid w:val="00C9747C"/>
    <w:pPr>
      <w:numPr>
        <w:ilvl w:val="1"/>
        <w:numId w:val="16"/>
      </w:numPr>
    </w:pPr>
  </w:style>
  <w:style w:type="paragraph" w:customStyle="1" w:styleId="FFWManualNumber3">
    <w:name w:val="FFW Manual Number 3"/>
    <w:basedOn w:val="Normal"/>
    <w:uiPriority w:val="9"/>
    <w:qFormat/>
    <w:rsid w:val="00C9747C"/>
    <w:pPr>
      <w:numPr>
        <w:ilvl w:val="2"/>
        <w:numId w:val="16"/>
      </w:numPr>
    </w:pPr>
  </w:style>
  <w:style w:type="paragraph" w:customStyle="1" w:styleId="FFWManualNumber4">
    <w:name w:val="FFW Manual Number 4"/>
    <w:basedOn w:val="Normal"/>
    <w:uiPriority w:val="9"/>
    <w:qFormat/>
    <w:rsid w:val="00C9747C"/>
    <w:pPr>
      <w:numPr>
        <w:ilvl w:val="3"/>
        <w:numId w:val="16"/>
      </w:numPr>
    </w:pPr>
  </w:style>
  <w:style w:type="paragraph" w:customStyle="1" w:styleId="FFWManualNumber5">
    <w:name w:val="FFW Manual Number 5"/>
    <w:basedOn w:val="Normal"/>
    <w:uiPriority w:val="9"/>
    <w:qFormat/>
    <w:rsid w:val="00C9747C"/>
    <w:pPr>
      <w:numPr>
        <w:ilvl w:val="4"/>
        <w:numId w:val="16"/>
      </w:numPr>
    </w:pPr>
  </w:style>
  <w:style w:type="paragraph" w:customStyle="1" w:styleId="FFWManualNumber6">
    <w:name w:val="FFW Manual Number 6"/>
    <w:basedOn w:val="Normal"/>
    <w:uiPriority w:val="9"/>
    <w:qFormat/>
    <w:rsid w:val="00C9747C"/>
    <w:pPr>
      <w:numPr>
        <w:ilvl w:val="5"/>
        <w:numId w:val="16"/>
      </w:numPr>
    </w:pPr>
  </w:style>
  <w:style w:type="paragraph" w:customStyle="1" w:styleId="FFWNumberedList">
    <w:name w:val="FFW Numbered List"/>
    <w:basedOn w:val="Normal"/>
    <w:link w:val="FFWNumberedListChar"/>
    <w:uiPriority w:val="30"/>
    <w:qFormat/>
    <w:rsid w:val="008C1181"/>
    <w:pPr>
      <w:numPr>
        <w:numId w:val="19"/>
      </w:numPr>
    </w:pPr>
  </w:style>
  <w:style w:type="paragraph" w:customStyle="1" w:styleId="FFWPlain">
    <w:name w:val="FFW Plain"/>
    <w:basedOn w:val="NormalNoSpace"/>
    <w:uiPriority w:val="28"/>
    <w:qFormat/>
    <w:rsid w:val="00775AC2"/>
  </w:style>
  <w:style w:type="numbering" w:customStyle="1" w:styleId="NumbListBodyText">
    <w:name w:val="NumbList Body Text"/>
    <w:uiPriority w:val="99"/>
    <w:rsid w:val="001D7766"/>
    <w:pPr>
      <w:numPr>
        <w:numId w:val="2"/>
      </w:numPr>
    </w:pPr>
  </w:style>
  <w:style w:type="numbering" w:customStyle="1" w:styleId="NumbListBullet">
    <w:name w:val="NumbList Bullet"/>
    <w:uiPriority w:val="99"/>
    <w:rsid w:val="008C1181"/>
    <w:pPr>
      <w:numPr>
        <w:numId w:val="3"/>
      </w:numPr>
    </w:pPr>
  </w:style>
  <w:style w:type="numbering" w:customStyle="1" w:styleId="NumbListLegal">
    <w:name w:val="NumbList Legal"/>
    <w:uiPriority w:val="99"/>
    <w:rsid w:val="00567778"/>
    <w:pPr>
      <w:numPr>
        <w:numId w:val="4"/>
      </w:numPr>
    </w:pPr>
  </w:style>
  <w:style w:type="numbering" w:customStyle="1" w:styleId="NumbListLetteredLists">
    <w:name w:val="NumbList LetteredLists"/>
    <w:uiPriority w:val="99"/>
    <w:rsid w:val="008C1181"/>
    <w:pPr>
      <w:numPr>
        <w:numId w:val="5"/>
      </w:numPr>
    </w:pPr>
  </w:style>
  <w:style w:type="numbering" w:customStyle="1" w:styleId="NumbListManualNumbers">
    <w:name w:val="NumbList ManualNumbers"/>
    <w:uiPriority w:val="99"/>
    <w:rsid w:val="00C9747C"/>
    <w:pPr>
      <w:numPr>
        <w:numId w:val="6"/>
      </w:numPr>
    </w:pPr>
  </w:style>
  <w:style w:type="numbering" w:customStyle="1" w:styleId="NumbListNumberedLists">
    <w:name w:val="NumbList NumberedLists"/>
    <w:uiPriority w:val="99"/>
    <w:rsid w:val="00692B9E"/>
    <w:pPr>
      <w:numPr>
        <w:numId w:val="7"/>
      </w:numPr>
    </w:pPr>
  </w:style>
  <w:style w:type="paragraph" w:customStyle="1" w:styleId="FFWParties">
    <w:name w:val="FFW Parties"/>
    <w:basedOn w:val="Normal"/>
    <w:uiPriority w:val="2"/>
    <w:qFormat/>
    <w:rsid w:val="00775AC2"/>
    <w:pPr>
      <w:numPr>
        <w:numId w:val="8"/>
      </w:numPr>
      <w:tabs>
        <w:tab w:val="clear" w:pos="794"/>
      </w:tabs>
    </w:pPr>
  </w:style>
  <w:style w:type="numbering" w:customStyle="1" w:styleId="NumbListParties">
    <w:name w:val="NumbList Parties"/>
    <w:uiPriority w:val="99"/>
    <w:rsid w:val="00775AC2"/>
    <w:pPr>
      <w:numPr>
        <w:numId w:val="8"/>
      </w:numPr>
    </w:pPr>
  </w:style>
  <w:style w:type="paragraph" w:customStyle="1" w:styleId="FFWUCLetteredList">
    <w:name w:val="FFW UC Lettered List"/>
    <w:basedOn w:val="Normal"/>
    <w:uiPriority w:val="2"/>
    <w:qFormat/>
    <w:rsid w:val="00775AC2"/>
    <w:pPr>
      <w:numPr>
        <w:numId w:val="10"/>
      </w:numPr>
    </w:pPr>
  </w:style>
  <w:style w:type="paragraph" w:customStyle="1" w:styleId="FFWSchedule">
    <w:name w:val="FFW Schedule"/>
    <w:basedOn w:val="Normal"/>
    <w:next w:val="FFWScheduleSection"/>
    <w:uiPriority w:val="19"/>
    <w:qFormat/>
    <w:rsid w:val="00775AC2"/>
    <w:pPr>
      <w:pageBreakBefore/>
      <w:numPr>
        <w:numId w:val="9"/>
      </w:numPr>
      <w:outlineLvl w:val="0"/>
    </w:pPr>
    <w:rPr>
      <w:rFonts w:ascii="Arial Bold" w:hAnsi="Arial Bold"/>
      <w:b/>
    </w:rPr>
  </w:style>
  <w:style w:type="paragraph" w:customStyle="1" w:styleId="FFWScheduleSection">
    <w:name w:val="FFW Schedule Section"/>
    <w:basedOn w:val="Normal"/>
    <w:next w:val="Normal"/>
    <w:uiPriority w:val="19"/>
    <w:qFormat/>
    <w:rsid w:val="00F324F6"/>
    <w:pPr>
      <w:outlineLvl w:val="0"/>
    </w:pPr>
  </w:style>
  <w:style w:type="paragraph" w:customStyle="1" w:styleId="Notes">
    <w:name w:val="Notes"/>
    <w:basedOn w:val="Normal"/>
    <w:uiPriority w:val="49"/>
    <w:semiHidden/>
    <w:qFormat/>
    <w:rsid w:val="00775AC2"/>
  </w:style>
  <w:style w:type="paragraph" w:customStyle="1" w:styleId="FFWSchedulePart">
    <w:name w:val="FFW Schedule Part"/>
    <w:basedOn w:val="Normal"/>
    <w:next w:val="FFWScheduleLevel1"/>
    <w:uiPriority w:val="20"/>
    <w:qFormat/>
    <w:rsid w:val="00775AC2"/>
    <w:pPr>
      <w:numPr>
        <w:ilvl w:val="1"/>
        <w:numId w:val="9"/>
      </w:numPr>
      <w:outlineLvl w:val="0"/>
    </w:pPr>
    <w:rPr>
      <w:rFonts w:ascii="Arial Bold" w:hAnsi="Arial Bold"/>
      <w:b/>
    </w:rPr>
  </w:style>
  <w:style w:type="paragraph" w:customStyle="1" w:styleId="SubSchedule">
    <w:name w:val="Sub Schedule"/>
    <w:basedOn w:val="Normal"/>
    <w:uiPriority w:val="39"/>
    <w:semiHidden/>
    <w:qFormat/>
    <w:rsid w:val="00775AC2"/>
    <w:rPr>
      <w:b/>
    </w:rPr>
  </w:style>
  <w:style w:type="paragraph" w:customStyle="1" w:styleId="FFWScheduleLevel1">
    <w:name w:val="FFW Schedule Level 1"/>
    <w:basedOn w:val="Normal"/>
    <w:uiPriority w:val="23"/>
    <w:qFormat/>
    <w:rsid w:val="00775AC2"/>
    <w:pPr>
      <w:numPr>
        <w:ilvl w:val="2"/>
        <w:numId w:val="9"/>
      </w:numPr>
      <w:outlineLvl w:val="0"/>
    </w:pPr>
  </w:style>
  <w:style w:type="paragraph" w:customStyle="1" w:styleId="FFWScheduleLevel2">
    <w:name w:val="FFW Schedule Level 2"/>
    <w:basedOn w:val="Normal"/>
    <w:uiPriority w:val="23"/>
    <w:qFormat/>
    <w:rsid w:val="00775AC2"/>
    <w:pPr>
      <w:numPr>
        <w:ilvl w:val="3"/>
        <w:numId w:val="9"/>
      </w:numPr>
      <w:outlineLvl w:val="1"/>
    </w:pPr>
  </w:style>
  <w:style w:type="paragraph" w:customStyle="1" w:styleId="FFWScheduleLevel3">
    <w:name w:val="FFW Schedule Level 3"/>
    <w:basedOn w:val="Normal"/>
    <w:uiPriority w:val="23"/>
    <w:qFormat/>
    <w:rsid w:val="00775AC2"/>
    <w:pPr>
      <w:numPr>
        <w:ilvl w:val="4"/>
        <w:numId w:val="9"/>
      </w:numPr>
      <w:outlineLvl w:val="2"/>
    </w:pPr>
  </w:style>
  <w:style w:type="paragraph" w:customStyle="1" w:styleId="FFWScheduleLevel4">
    <w:name w:val="FFW Schedule Level 4"/>
    <w:basedOn w:val="Normal"/>
    <w:uiPriority w:val="23"/>
    <w:qFormat/>
    <w:rsid w:val="00775AC2"/>
    <w:pPr>
      <w:numPr>
        <w:ilvl w:val="5"/>
        <w:numId w:val="9"/>
      </w:numPr>
      <w:outlineLvl w:val="3"/>
    </w:pPr>
  </w:style>
  <w:style w:type="paragraph" w:customStyle="1" w:styleId="FFWScheduleLevel5">
    <w:name w:val="FFW Schedule Level 5"/>
    <w:basedOn w:val="Normal"/>
    <w:uiPriority w:val="23"/>
    <w:qFormat/>
    <w:rsid w:val="00775AC2"/>
    <w:pPr>
      <w:numPr>
        <w:ilvl w:val="6"/>
        <w:numId w:val="9"/>
      </w:numPr>
      <w:outlineLvl w:val="4"/>
    </w:pPr>
  </w:style>
  <w:style w:type="paragraph" w:customStyle="1" w:styleId="FFWScheduleLevel6">
    <w:name w:val="FFW Schedule Level 6"/>
    <w:basedOn w:val="Normal"/>
    <w:uiPriority w:val="23"/>
    <w:qFormat/>
    <w:rsid w:val="00775AC2"/>
    <w:pPr>
      <w:numPr>
        <w:ilvl w:val="7"/>
        <w:numId w:val="9"/>
      </w:numPr>
      <w:outlineLvl w:val="5"/>
    </w:pPr>
  </w:style>
  <w:style w:type="numbering" w:customStyle="1" w:styleId="NumbListSchedule">
    <w:name w:val="NumbList Schedule"/>
    <w:uiPriority w:val="99"/>
    <w:rsid w:val="00775AC2"/>
    <w:pPr>
      <w:numPr>
        <w:numId w:val="9"/>
      </w:numPr>
    </w:pPr>
  </w:style>
  <w:style w:type="numbering" w:customStyle="1" w:styleId="NumbListRecitials">
    <w:name w:val="NumbList Recitials"/>
    <w:uiPriority w:val="99"/>
    <w:rsid w:val="00775AC2"/>
    <w:pPr>
      <w:numPr>
        <w:numId w:val="10"/>
      </w:numPr>
    </w:pPr>
  </w:style>
  <w:style w:type="paragraph" w:customStyle="1" w:styleId="FFWDefinition">
    <w:name w:val="FFW Definition"/>
    <w:basedOn w:val="Normal"/>
    <w:uiPriority w:val="13"/>
    <w:qFormat/>
    <w:rsid w:val="00775AC2"/>
    <w:pPr>
      <w:numPr>
        <w:numId w:val="12"/>
      </w:numPr>
    </w:pPr>
  </w:style>
  <w:style w:type="paragraph" w:customStyle="1" w:styleId="Appendix">
    <w:name w:val="Appendix"/>
    <w:basedOn w:val="Normal"/>
    <w:uiPriority w:val="39"/>
    <w:semiHidden/>
    <w:qFormat/>
    <w:rsid w:val="00775AC2"/>
    <w:pPr>
      <w:numPr>
        <w:ilvl w:val="1"/>
        <w:numId w:val="11"/>
      </w:numPr>
      <w:jc w:val="left"/>
    </w:pPr>
    <w:rPr>
      <w:b/>
    </w:rPr>
  </w:style>
  <w:style w:type="paragraph" w:customStyle="1" w:styleId="FFWDefinitionLevel1">
    <w:name w:val="FFW Definition Level 1"/>
    <w:basedOn w:val="Normal"/>
    <w:uiPriority w:val="13"/>
    <w:qFormat/>
    <w:rsid w:val="00775AC2"/>
    <w:pPr>
      <w:numPr>
        <w:ilvl w:val="1"/>
        <w:numId w:val="12"/>
      </w:numPr>
    </w:pPr>
  </w:style>
  <w:style w:type="paragraph" w:customStyle="1" w:styleId="FFWDefinitionLevel2">
    <w:name w:val="FFW Definition Level 2"/>
    <w:basedOn w:val="Normal"/>
    <w:uiPriority w:val="13"/>
    <w:qFormat/>
    <w:rsid w:val="00775AC2"/>
    <w:pPr>
      <w:numPr>
        <w:ilvl w:val="2"/>
        <w:numId w:val="12"/>
      </w:numPr>
    </w:pPr>
  </w:style>
  <w:style w:type="numbering" w:customStyle="1" w:styleId="NumbListDefinitions">
    <w:name w:val="NumbList Definitions"/>
    <w:uiPriority w:val="99"/>
    <w:rsid w:val="00775AC2"/>
    <w:pPr>
      <w:numPr>
        <w:numId w:val="12"/>
      </w:numPr>
    </w:pPr>
  </w:style>
  <w:style w:type="paragraph" w:customStyle="1" w:styleId="Execution">
    <w:name w:val="Execution"/>
    <w:basedOn w:val="Normal"/>
    <w:uiPriority w:val="49"/>
    <w:semiHidden/>
    <w:qFormat/>
    <w:rsid w:val="00775AC2"/>
  </w:style>
  <w:style w:type="paragraph" w:customStyle="1" w:styleId="Section">
    <w:name w:val="Section"/>
    <w:basedOn w:val="Normal"/>
    <w:uiPriority w:val="49"/>
    <w:semiHidden/>
    <w:qFormat/>
    <w:rsid w:val="00775AC2"/>
    <w:pPr>
      <w:numPr>
        <w:numId w:val="13"/>
      </w:numPr>
    </w:pPr>
  </w:style>
  <w:style w:type="character" w:styleId="SubtleEmphasis">
    <w:name w:val="Subtle Emphasis"/>
    <w:basedOn w:val="DefaultParagraphFont"/>
    <w:uiPriority w:val="39"/>
    <w:semiHidden/>
    <w:qFormat/>
    <w:rsid w:val="00775AC2"/>
    <w:rPr>
      <w:i/>
      <w:iCs/>
      <w:color w:val="404040" w:themeColor="text1" w:themeTint="BF"/>
    </w:rPr>
  </w:style>
  <w:style w:type="table" w:styleId="TableGrid">
    <w:name w:val="Table Grid"/>
    <w:basedOn w:val="TableNormal"/>
    <w:uiPriority w:val="39"/>
    <w:rsid w:val="00775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Address">
    <w:name w:val="FFAddress"/>
    <w:basedOn w:val="Normal"/>
    <w:uiPriority w:val="39"/>
    <w:semiHidden/>
    <w:qFormat/>
    <w:rsid w:val="00775AC2"/>
    <w:pPr>
      <w:spacing w:line="210" w:lineRule="atLeast"/>
      <w:jc w:val="left"/>
    </w:pPr>
    <w:rPr>
      <w:sz w:val="16"/>
    </w:rPr>
  </w:style>
  <w:style w:type="character" w:styleId="Hyperlink">
    <w:name w:val="Hyperlink"/>
    <w:basedOn w:val="DefaultParagraphFont"/>
    <w:uiPriority w:val="99"/>
    <w:semiHidden/>
    <w:rsid w:val="00775AC2"/>
    <w:rPr>
      <w:color w:val="0000FF" w:themeColor="hyperlink"/>
      <w:u w:val="single"/>
    </w:rPr>
  </w:style>
  <w:style w:type="paragraph" w:styleId="Header">
    <w:name w:val="header"/>
    <w:basedOn w:val="Normal"/>
    <w:link w:val="HeaderChar"/>
    <w:uiPriority w:val="99"/>
    <w:semiHidden/>
    <w:rsid w:val="00775AC2"/>
    <w:pPr>
      <w:tabs>
        <w:tab w:val="center" w:pos="4513"/>
        <w:tab w:val="right" w:pos="9026"/>
      </w:tabs>
      <w:spacing w:line="240" w:lineRule="auto"/>
      <w:jc w:val="left"/>
    </w:pPr>
  </w:style>
  <w:style w:type="character" w:customStyle="1" w:styleId="HeaderChar">
    <w:name w:val="Header Char"/>
    <w:basedOn w:val="DefaultParagraphFont"/>
    <w:link w:val="Header"/>
    <w:uiPriority w:val="99"/>
    <w:semiHidden/>
    <w:rsid w:val="00775AC2"/>
    <w:rPr>
      <w:rFonts w:ascii="Arial" w:hAnsi="Arial"/>
      <w:sz w:val="20"/>
    </w:rPr>
  </w:style>
  <w:style w:type="paragraph" w:styleId="Footer">
    <w:name w:val="footer"/>
    <w:basedOn w:val="Normal"/>
    <w:link w:val="FooterChar"/>
    <w:uiPriority w:val="99"/>
    <w:semiHidden/>
    <w:rsid w:val="00775AC2"/>
    <w:pPr>
      <w:tabs>
        <w:tab w:val="center" w:pos="4513"/>
        <w:tab w:val="right" w:pos="9026"/>
      </w:tabs>
      <w:spacing w:line="240" w:lineRule="auto"/>
    </w:pPr>
    <w:rPr>
      <w:sz w:val="14"/>
    </w:rPr>
  </w:style>
  <w:style w:type="character" w:customStyle="1" w:styleId="FooterChar">
    <w:name w:val="Footer Char"/>
    <w:basedOn w:val="DefaultParagraphFont"/>
    <w:link w:val="Footer"/>
    <w:uiPriority w:val="99"/>
    <w:semiHidden/>
    <w:rsid w:val="00775AC2"/>
    <w:rPr>
      <w:rFonts w:ascii="Arial" w:hAnsi="Arial"/>
      <w:sz w:val="14"/>
    </w:rPr>
  </w:style>
  <w:style w:type="paragraph" w:customStyle="1" w:styleId="FooterRegistration">
    <w:name w:val="FooterRegistration"/>
    <w:basedOn w:val="Footer"/>
    <w:uiPriority w:val="39"/>
    <w:semiHidden/>
    <w:qFormat/>
    <w:rsid w:val="00775AC2"/>
    <w:pPr>
      <w:spacing w:before="120" w:line="170" w:lineRule="atLeast"/>
      <w:jc w:val="left"/>
    </w:pPr>
    <w:rPr>
      <w:sz w:val="12"/>
    </w:rPr>
  </w:style>
  <w:style w:type="paragraph" w:customStyle="1" w:styleId="FooterOfficeList">
    <w:name w:val="FooterOfficeList"/>
    <w:basedOn w:val="FooterRegistration"/>
    <w:uiPriority w:val="39"/>
    <w:semiHidden/>
    <w:qFormat/>
    <w:rsid w:val="00775AC2"/>
    <w:pPr>
      <w:spacing w:after="160"/>
    </w:pPr>
    <w:rPr>
      <w:sz w:val="18"/>
    </w:rPr>
  </w:style>
  <w:style w:type="paragraph" w:customStyle="1" w:styleId="NormalNoSpace">
    <w:name w:val="NormalNoSpace"/>
    <w:basedOn w:val="Normal"/>
    <w:uiPriority w:val="39"/>
    <w:qFormat/>
    <w:rsid w:val="00775AC2"/>
    <w:pPr>
      <w:spacing w:before="0"/>
    </w:pPr>
  </w:style>
  <w:style w:type="paragraph" w:customStyle="1" w:styleId="Yours">
    <w:name w:val="Yours"/>
    <w:basedOn w:val="Normal"/>
    <w:uiPriority w:val="39"/>
    <w:semiHidden/>
    <w:qFormat/>
    <w:rsid w:val="00775AC2"/>
    <w:pPr>
      <w:keepNext/>
      <w:spacing w:after="1080"/>
    </w:pPr>
  </w:style>
  <w:style w:type="paragraph" w:customStyle="1" w:styleId="FooterCont">
    <w:name w:val="FooterCont"/>
    <w:basedOn w:val="Footer"/>
    <w:uiPriority w:val="39"/>
    <w:semiHidden/>
    <w:qFormat/>
    <w:rsid w:val="00775AC2"/>
    <w:pPr>
      <w:tabs>
        <w:tab w:val="clear" w:pos="4513"/>
        <w:tab w:val="clear" w:pos="9026"/>
        <w:tab w:val="right" w:pos="9412"/>
      </w:tabs>
      <w:spacing w:after="240"/>
    </w:pPr>
    <w:rPr>
      <w:sz w:val="20"/>
    </w:rPr>
  </w:style>
  <w:style w:type="character" w:customStyle="1" w:styleId="FFDocNumber">
    <w:name w:val="FFDocNumber"/>
    <w:basedOn w:val="DefaultParagraphFont"/>
    <w:uiPriority w:val="39"/>
    <w:semiHidden/>
    <w:qFormat/>
    <w:rsid w:val="00775AC2"/>
    <w:rPr>
      <w:sz w:val="14"/>
    </w:rPr>
  </w:style>
  <w:style w:type="character" w:customStyle="1" w:styleId="FFPurple">
    <w:name w:val="FFPurple"/>
    <w:basedOn w:val="DefaultParagraphFont"/>
    <w:uiPriority w:val="39"/>
    <w:semiHidden/>
    <w:qFormat/>
    <w:rsid w:val="00775AC2"/>
    <w:rPr>
      <w:color w:val="56004E"/>
    </w:rPr>
  </w:style>
  <w:style w:type="paragraph" w:customStyle="1" w:styleId="Reference">
    <w:name w:val="Reference"/>
    <w:basedOn w:val="FFAddress"/>
    <w:uiPriority w:val="39"/>
    <w:semiHidden/>
    <w:qFormat/>
    <w:rsid w:val="00775AC2"/>
    <w:pPr>
      <w:tabs>
        <w:tab w:val="left" w:pos="851"/>
      </w:tabs>
      <w:contextualSpacing/>
    </w:pPr>
  </w:style>
  <w:style w:type="paragraph" w:styleId="BalloonText">
    <w:name w:val="Balloon Text"/>
    <w:basedOn w:val="Normal"/>
    <w:link w:val="BalloonTextChar"/>
    <w:uiPriority w:val="99"/>
    <w:semiHidden/>
    <w:unhideWhenUsed/>
    <w:rsid w:val="00775A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AC2"/>
    <w:rPr>
      <w:rFonts w:ascii="Tahoma" w:hAnsi="Tahoma" w:cs="Tahoma"/>
      <w:sz w:val="16"/>
      <w:szCs w:val="16"/>
    </w:rPr>
  </w:style>
  <w:style w:type="paragraph" w:customStyle="1" w:styleId="HeaderFirstPage">
    <w:name w:val="HeaderFirstPage"/>
    <w:basedOn w:val="Header"/>
    <w:uiPriority w:val="39"/>
    <w:semiHidden/>
    <w:qFormat/>
    <w:rsid w:val="00775AC2"/>
  </w:style>
  <w:style w:type="paragraph" w:customStyle="1" w:styleId="AuthorsDetails">
    <w:name w:val="AuthorsDetails"/>
    <w:basedOn w:val="Reference"/>
    <w:uiPriority w:val="39"/>
    <w:semiHidden/>
    <w:qFormat/>
    <w:rsid w:val="00775AC2"/>
  </w:style>
  <w:style w:type="paragraph" w:customStyle="1" w:styleId="AuthorsName">
    <w:name w:val="AuthorsName"/>
    <w:basedOn w:val="AuthorsDetails"/>
    <w:uiPriority w:val="39"/>
    <w:semiHidden/>
    <w:qFormat/>
    <w:rsid w:val="00775AC2"/>
    <w:rPr>
      <w:b/>
      <w:bCs/>
    </w:rPr>
  </w:style>
  <w:style w:type="character" w:customStyle="1" w:styleId="Heading2Char">
    <w:name w:val="Heading 2 Char"/>
    <w:basedOn w:val="DefaultParagraphFont"/>
    <w:link w:val="Heading2"/>
    <w:uiPriority w:val="99"/>
    <w:semiHidden/>
    <w:rsid w:val="00775AC2"/>
    <w:rPr>
      <w:rFonts w:ascii="Arial" w:eastAsiaTheme="majorEastAsia" w:hAnsi="Arial" w:cstheme="majorBidi"/>
      <w:b/>
      <w:bCs/>
      <w:sz w:val="20"/>
      <w:szCs w:val="26"/>
    </w:rPr>
  </w:style>
  <w:style w:type="character" w:customStyle="1" w:styleId="Heading3Char">
    <w:name w:val="Heading 3 Char"/>
    <w:basedOn w:val="DefaultParagraphFont"/>
    <w:link w:val="Heading3"/>
    <w:uiPriority w:val="39"/>
    <w:semiHidden/>
    <w:rsid w:val="00775AC2"/>
    <w:rPr>
      <w:rFonts w:ascii="Arial Bold" w:eastAsiaTheme="majorEastAsia" w:hAnsi="Arial Bold" w:cstheme="majorBidi"/>
      <w:b/>
      <w:bCs/>
      <w:sz w:val="20"/>
    </w:rPr>
  </w:style>
  <w:style w:type="character" w:customStyle="1" w:styleId="Heading4Char">
    <w:name w:val="Heading 4 Char"/>
    <w:basedOn w:val="DefaultParagraphFont"/>
    <w:link w:val="Heading4"/>
    <w:uiPriority w:val="39"/>
    <w:semiHidden/>
    <w:rsid w:val="00775AC2"/>
    <w:rPr>
      <w:rFonts w:ascii="Arial" w:eastAsiaTheme="majorEastAsia" w:hAnsi="Arial" w:cstheme="majorBidi"/>
      <w:b/>
      <w:bCs/>
      <w:i/>
      <w:iCs/>
      <w:sz w:val="20"/>
    </w:rPr>
  </w:style>
  <w:style w:type="paragraph" w:customStyle="1" w:styleId="SignoffName">
    <w:name w:val="SignoffName"/>
    <w:basedOn w:val="Normal"/>
    <w:uiPriority w:val="39"/>
    <w:semiHidden/>
    <w:qFormat/>
    <w:rsid w:val="00775AC2"/>
    <w:pPr>
      <w:keepNext/>
      <w:keepLines/>
    </w:pPr>
    <w:rPr>
      <w:b/>
      <w:bCs/>
    </w:rPr>
  </w:style>
  <w:style w:type="paragraph" w:customStyle="1" w:styleId="SignoffJobTitle">
    <w:name w:val="SignoffJobTitle"/>
    <w:basedOn w:val="Normal"/>
    <w:uiPriority w:val="39"/>
    <w:semiHidden/>
    <w:qFormat/>
    <w:rsid w:val="00775AC2"/>
    <w:pPr>
      <w:keepNext/>
      <w:keepLines/>
    </w:pPr>
    <w:rPr>
      <w:b/>
      <w:bCs/>
    </w:rPr>
  </w:style>
  <w:style w:type="paragraph" w:customStyle="1" w:styleId="SignoffCompany">
    <w:name w:val="SignoffCompany"/>
    <w:basedOn w:val="SignoffJobTitle"/>
    <w:uiPriority w:val="39"/>
    <w:semiHidden/>
    <w:qFormat/>
    <w:rsid w:val="00775AC2"/>
    <w:pPr>
      <w:spacing w:after="240"/>
    </w:pPr>
  </w:style>
  <w:style w:type="paragraph" w:customStyle="1" w:styleId="FaxTableText">
    <w:name w:val="FaxTableText"/>
    <w:basedOn w:val="Normal"/>
    <w:uiPriority w:val="39"/>
    <w:semiHidden/>
    <w:qFormat/>
    <w:rsid w:val="00775AC2"/>
    <w:pPr>
      <w:spacing w:before="120"/>
      <w:jc w:val="left"/>
    </w:pPr>
  </w:style>
  <w:style w:type="paragraph" w:customStyle="1" w:styleId="FaxTableTextSeparator">
    <w:name w:val="FaxTableTextSeparator"/>
    <w:basedOn w:val="NormalNoSpace"/>
    <w:uiPriority w:val="39"/>
    <w:semiHidden/>
    <w:qFormat/>
    <w:rsid w:val="00775AC2"/>
    <w:pPr>
      <w:spacing w:line="240" w:lineRule="auto"/>
      <w:jc w:val="left"/>
    </w:pPr>
    <w:rPr>
      <w:sz w:val="16"/>
    </w:rPr>
  </w:style>
  <w:style w:type="paragraph" w:customStyle="1" w:styleId="FaxDisclaimer">
    <w:name w:val="FaxDisclaimer"/>
    <w:basedOn w:val="Normal"/>
    <w:uiPriority w:val="39"/>
    <w:semiHidden/>
    <w:qFormat/>
    <w:rsid w:val="00775AC2"/>
    <w:pPr>
      <w:spacing w:after="360" w:line="240" w:lineRule="auto"/>
    </w:pPr>
    <w:rPr>
      <w:sz w:val="12"/>
    </w:rPr>
  </w:style>
  <w:style w:type="paragraph" w:customStyle="1" w:styleId="DocTitle">
    <w:name w:val="DocTitle"/>
    <w:basedOn w:val="NormalNoSpace"/>
    <w:uiPriority w:val="39"/>
    <w:semiHidden/>
    <w:qFormat/>
    <w:rsid w:val="00775AC2"/>
    <w:rPr>
      <w:sz w:val="52"/>
    </w:rPr>
  </w:style>
  <w:style w:type="paragraph" w:customStyle="1" w:styleId="MemoHeading">
    <w:name w:val="Memo Heading"/>
    <w:basedOn w:val="Heading1"/>
    <w:next w:val="Normal"/>
    <w:uiPriority w:val="39"/>
    <w:semiHidden/>
    <w:qFormat/>
    <w:rsid w:val="00775AC2"/>
  </w:style>
  <w:style w:type="paragraph" w:customStyle="1" w:styleId="SignOffYours">
    <w:name w:val="SignOffYours"/>
    <w:basedOn w:val="Normal"/>
    <w:uiPriority w:val="39"/>
    <w:semiHidden/>
    <w:qFormat/>
    <w:rsid w:val="00775AC2"/>
    <w:pPr>
      <w:keepNext/>
      <w:spacing w:after="1080"/>
    </w:pPr>
  </w:style>
  <w:style w:type="paragraph" w:styleId="TOC1">
    <w:name w:val="toc 1"/>
    <w:basedOn w:val="Normal"/>
    <w:next w:val="Normal"/>
    <w:autoRedefine/>
    <w:uiPriority w:val="39"/>
    <w:semiHidden/>
    <w:rsid w:val="00775AC2"/>
    <w:pPr>
      <w:tabs>
        <w:tab w:val="left" w:pos="794"/>
        <w:tab w:val="right" w:pos="7371"/>
      </w:tabs>
      <w:ind w:left="794" w:right="227" w:hanging="794"/>
      <w:jc w:val="left"/>
    </w:pPr>
    <w:rPr>
      <w:b/>
    </w:rPr>
  </w:style>
  <w:style w:type="paragraph" w:styleId="TOC2">
    <w:name w:val="toc 2"/>
    <w:basedOn w:val="Normal"/>
    <w:next w:val="Normal"/>
    <w:autoRedefine/>
    <w:uiPriority w:val="39"/>
    <w:semiHidden/>
    <w:rsid w:val="00775AC2"/>
    <w:pPr>
      <w:tabs>
        <w:tab w:val="left" w:pos="794"/>
        <w:tab w:val="right" w:pos="7371"/>
      </w:tabs>
      <w:ind w:left="794" w:right="227" w:hanging="794"/>
      <w:jc w:val="left"/>
    </w:pPr>
  </w:style>
  <w:style w:type="paragraph" w:styleId="TOC4">
    <w:name w:val="toc 4"/>
    <w:basedOn w:val="Normal"/>
    <w:next w:val="Normal"/>
    <w:autoRedefine/>
    <w:uiPriority w:val="39"/>
    <w:semiHidden/>
    <w:rsid w:val="00B95A77"/>
    <w:pPr>
      <w:tabs>
        <w:tab w:val="right" w:pos="7371"/>
      </w:tabs>
      <w:ind w:right="227"/>
      <w:jc w:val="left"/>
    </w:pPr>
  </w:style>
  <w:style w:type="paragraph" w:styleId="TOC3">
    <w:name w:val="toc 3"/>
    <w:basedOn w:val="Normal"/>
    <w:next w:val="Normal"/>
    <w:autoRedefine/>
    <w:uiPriority w:val="39"/>
    <w:semiHidden/>
    <w:rsid w:val="00775AC2"/>
    <w:pPr>
      <w:tabs>
        <w:tab w:val="right" w:pos="7371"/>
      </w:tabs>
      <w:ind w:right="227"/>
      <w:jc w:val="left"/>
    </w:pPr>
    <w:rPr>
      <w:b/>
    </w:rPr>
  </w:style>
  <w:style w:type="paragraph" w:customStyle="1" w:styleId="TableText">
    <w:name w:val="Table Text"/>
    <w:basedOn w:val="Normal"/>
    <w:uiPriority w:val="31"/>
    <w:qFormat/>
    <w:rsid w:val="00775AC2"/>
    <w:pPr>
      <w:spacing w:before="120"/>
      <w:ind w:left="113" w:right="113"/>
      <w:jc w:val="left"/>
    </w:pPr>
  </w:style>
  <w:style w:type="paragraph" w:customStyle="1" w:styleId="TableHeader">
    <w:name w:val="Table Header"/>
    <w:basedOn w:val="TableText"/>
    <w:uiPriority w:val="31"/>
    <w:qFormat/>
    <w:rsid w:val="00775AC2"/>
    <w:rPr>
      <w:b/>
    </w:rPr>
  </w:style>
  <w:style w:type="paragraph" w:customStyle="1" w:styleId="FFWSubtitle">
    <w:name w:val="FFW Subtitle"/>
    <w:basedOn w:val="Normal"/>
    <w:uiPriority w:val="34"/>
    <w:qFormat/>
    <w:rsid w:val="00775AC2"/>
    <w:rPr>
      <w:sz w:val="24"/>
    </w:rPr>
  </w:style>
  <w:style w:type="paragraph" w:customStyle="1" w:styleId="FFWTitle">
    <w:name w:val="FFW Title"/>
    <w:basedOn w:val="Normal"/>
    <w:uiPriority w:val="34"/>
    <w:qFormat/>
    <w:rsid w:val="00775AC2"/>
    <w:rPr>
      <w:sz w:val="40"/>
    </w:rPr>
  </w:style>
  <w:style w:type="paragraph" w:customStyle="1" w:styleId="FFWAnnex">
    <w:name w:val="FFW Annex"/>
    <w:basedOn w:val="Normal"/>
    <w:next w:val="FFWAnnexSection"/>
    <w:uiPriority w:val="24"/>
    <w:qFormat/>
    <w:rsid w:val="00775AC2"/>
    <w:pPr>
      <w:pageBreakBefore/>
      <w:numPr>
        <w:numId w:val="14"/>
      </w:numPr>
      <w:outlineLvl w:val="0"/>
    </w:pPr>
    <w:rPr>
      <w:b/>
    </w:rPr>
  </w:style>
  <w:style w:type="numbering" w:customStyle="1" w:styleId="NumbListAnnex">
    <w:name w:val="NumbList Annex"/>
    <w:uiPriority w:val="99"/>
    <w:rsid w:val="00775AC2"/>
    <w:pPr>
      <w:numPr>
        <w:numId w:val="14"/>
      </w:numPr>
    </w:pPr>
  </w:style>
  <w:style w:type="paragraph" w:customStyle="1" w:styleId="FFWAnnexSection">
    <w:name w:val="FFW Annex Section"/>
    <w:basedOn w:val="Normal"/>
    <w:next w:val="Normal"/>
    <w:uiPriority w:val="24"/>
    <w:qFormat/>
    <w:rsid w:val="00775AC2"/>
    <w:pPr>
      <w:outlineLvl w:val="0"/>
    </w:pPr>
  </w:style>
  <w:style w:type="paragraph" w:customStyle="1" w:styleId="FooterToC">
    <w:name w:val="FooterToC"/>
    <w:basedOn w:val="Footer"/>
    <w:uiPriority w:val="39"/>
    <w:semiHidden/>
    <w:rsid w:val="006942E2"/>
    <w:pPr>
      <w:tabs>
        <w:tab w:val="clear" w:pos="4513"/>
        <w:tab w:val="clear" w:pos="9026"/>
        <w:tab w:val="right" w:pos="7371"/>
        <w:tab w:val="left" w:pos="7938"/>
      </w:tabs>
      <w:spacing w:after="240"/>
    </w:pPr>
    <w:rPr>
      <w:sz w:val="20"/>
    </w:rPr>
  </w:style>
  <w:style w:type="paragraph" w:customStyle="1" w:styleId="FFWTOCHeader">
    <w:name w:val="FFW TOC Header"/>
    <w:basedOn w:val="Normal"/>
    <w:uiPriority w:val="39"/>
    <w:semiHidden/>
    <w:qFormat/>
    <w:rsid w:val="00775AC2"/>
    <w:pPr>
      <w:tabs>
        <w:tab w:val="left" w:pos="794"/>
        <w:tab w:val="right" w:pos="7371"/>
      </w:tabs>
    </w:pPr>
    <w:rPr>
      <w:rFonts w:ascii="Arial Bold" w:hAnsi="Arial Bold"/>
      <w:b/>
    </w:rPr>
  </w:style>
  <w:style w:type="paragraph" w:styleId="ListBullet">
    <w:name w:val="List Bullet"/>
    <w:basedOn w:val="Normal"/>
    <w:uiPriority w:val="99"/>
    <w:unhideWhenUsed/>
    <w:rsid w:val="00775AC2"/>
    <w:pPr>
      <w:numPr>
        <w:numId w:val="1"/>
      </w:numPr>
      <w:contextualSpacing/>
    </w:pPr>
  </w:style>
  <w:style w:type="paragraph" w:styleId="FootnoteText">
    <w:name w:val="footnote text"/>
    <w:basedOn w:val="Normal"/>
    <w:link w:val="FootnoteTextChar"/>
    <w:uiPriority w:val="99"/>
    <w:semiHidden/>
    <w:unhideWhenUsed/>
    <w:rsid w:val="00775AC2"/>
    <w:pPr>
      <w:spacing w:before="120" w:line="240" w:lineRule="auto"/>
    </w:pPr>
    <w:rPr>
      <w:sz w:val="14"/>
      <w:szCs w:val="20"/>
    </w:rPr>
  </w:style>
  <w:style w:type="character" w:customStyle="1" w:styleId="FootnoteTextChar">
    <w:name w:val="Footnote Text Char"/>
    <w:basedOn w:val="DefaultParagraphFont"/>
    <w:link w:val="FootnoteText"/>
    <w:uiPriority w:val="99"/>
    <w:semiHidden/>
    <w:rsid w:val="00775AC2"/>
    <w:rPr>
      <w:rFonts w:ascii="Arial" w:hAnsi="Arial"/>
      <w:sz w:val="14"/>
      <w:szCs w:val="20"/>
    </w:rPr>
  </w:style>
  <w:style w:type="paragraph" w:customStyle="1" w:styleId="FFWDocFooter">
    <w:name w:val="FFW Doc Footer"/>
    <w:basedOn w:val="Normal"/>
    <w:uiPriority w:val="27"/>
    <w:qFormat/>
    <w:rsid w:val="004C3E8C"/>
    <w:pPr>
      <w:spacing w:before="0" w:after="680"/>
      <w:jc w:val="left"/>
    </w:pPr>
    <w:rPr>
      <w:sz w:val="22"/>
    </w:rPr>
  </w:style>
  <w:style w:type="paragraph" w:customStyle="1" w:styleId="FFWDoc">
    <w:name w:val="FFW Doc"/>
    <w:basedOn w:val="NormalNoSpace"/>
    <w:rsid w:val="00775AC2"/>
    <w:pPr>
      <w:spacing w:after="420"/>
    </w:pPr>
    <w:rPr>
      <w:rFonts w:ascii="Euphemia" w:hAnsi="Euphemia"/>
      <w:sz w:val="16"/>
    </w:rPr>
  </w:style>
  <w:style w:type="paragraph" w:customStyle="1" w:styleId="SignOffEncs">
    <w:name w:val="SignOffEncs"/>
    <w:basedOn w:val="SignOffCopies"/>
    <w:uiPriority w:val="29"/>
    <w:semiHidden/>
    <w:qFormat/>
    <w:rsid w:val="00841779"/>
  </w:style>
  <w:style w:type="paragraph" w:customStyle="1" w:styleId="SignOffCopies">
    <w:name w:val="SignOffCopies"/>
    <w:basedOn w:val="Normal"/>
    <w:uiPriority w:val="29"/>
    <w:semiHidden/>
    <w:qFormat/>
    <w:rsid w:val="00841779"/>
    <w:pPr>
      <w:keepLines/>
      <w:spacing w:before="0" w:after="240"/>
      <w:ind w:left="1021" w:hanging="1021"/>
      <w:contextualSpacing/>
      <w:jc w:val="left"/>
    </w:pPr>
    <w:rPr>
      <w:bCs/>
    </w:rPr>
  </w:style>
  <w:style w:type="paragraph" w:customStyle="1" w:styleId="ClCareEncs">
    <w:name w:val="ClCareEncs"/>
    <w:basedOn w:val="SignOffEncs"/>
    <w:uiPriority w:val="29"/>
    <w:semiHidden/>
    <w:qFormat/>
    <w:rsid w:val="00380E3B"/>
  </w:style>
  <w:style w:type="paragraph" w:customStyle="1" w:styleId="FFWRomanNoList">
    <w:name w:val="FFW RomanNo List"/>
    <w:basedOn w:val="Normal"/>
    <w:uiPriority w:val="30"/>
    <w:qFormat/>
    <w:rsid w:val="002973B3"/>
    <w:pPr>
      <w:numPr>
        <w:numId w:val="21"/>
      </w:numPr>
    </w:pPr>
  </w:style>
  <w:style w:type="numbering" w:customStyle="1" w:styleId="NumbListRomanList">
    <w:name w:val="NumbList RomanList"/>
    <w:uiPriority w:val="99"/>
    <w:rsid w:val="002973B3"/>
    <w:pPr>
      <w:numPr>
        <w:numId w:val="21"/>
      </w:numPr>
    </w:pPr>
  </w:style>
  <w:style w:type="paragraph" w:styleId="TOC7">
    <w:name w:val="toc 7"/>
    <w:basedOn w:val="Normal"/>
    <w:next w:val="Normal"/>
    <w:autoRedefine/>
    <w:uiPriority w:val="39"/>
    <w:rsid w:val="00012A53"/>
    <w:pPr>
      <w:tabs>
        <w:tab w:val="right" w:pos="7371"/>
      </w:tabs>
      <w:spacing w:after="100"/>
      <w:ind w:left="794" w:right="227" w:hanging="794"/>
    </w:pPr>
    <w:rPr>
      <w:b/>
    </w:rPr>
  </w:style>
  <w:style w:type="character" w:styleId="CommentReference">
    <w:name w:val="annotation reference"/>
    <w:basedOn w:val="DefaultParagraphFont"/>
    <w:uiPriority w:val="99"/>
    <w:semiHidden/>
    <w:unhideWhenUsed/>
    <w:rsid w:val="00865317"/>
    <w:rPr>
      <w:sz w:val="16"/>
      <w:szCs w:val="16"/>
    </w:rPr>
  </w:style>
  <w:style w:type="paragraph" w:styleId="CommentText">
    <w:name w:val="annotation text"/>
    <w:basedOn w:val="Normal"/>
    <w:link w:val="CommentTextChar"/>
    <w:uiPriority w:val="99"/>
    <w:unhideWhenUsed/>
    <w:rsid w:val="00865317"/>
    <w:pPr>
      <w:spacing w:line="240" w:lineRule="auto"/>
    </w:pPr>
    <w:rPr>
      <w:szCs w:val="20"/>
    </w:rPr>
  </w:style>
  <w:style w:type="character" w:customStyle="1" w:styleId="CommentTextChar">
    <w:name w:val="Comment Text Char"/>
    <w:basedOn w:val="DefaultParagraphFont"/>
    <w:link w:val="CommentText"/>
    <w:uiPriority w:val="99"/>
    <w:rsid w:val="008653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5317"/>
    <w:rPr>
      <w:b/>
      <w:bCs/>
    </w:rPr>
  </w:style>
  <w:style w:type="character" w:customStyle="1" w:styleId="CommentSubjectChar">
    <w:name w:val="Comment Subject Char"/>
    <w:basedOn w:val="CommentTextChar"/>
    <w:link w:val="CommentSubject"/>
    <w:uiPriority w:val="99"/>
    <w:semiHidden/>
    <w:rsid w:val="00865317"/>
    <w:rPr>
      <w:rFonts w:ascii="Arial" w:hAnsi="Arial"/>
      <w:b/>
      <w:bCs/>
      <w:sz w:val="20"/>
      <w:szCs w:val="20"/>
    </w:rPr>
  </w:style>
  <w:style w:type="character" w:styleId="PlaceholderText">
    <w:name w:val="Placeholder Text"/>
    <w:basedOn w:val="DefaultParagraphFont"/>
    <w:uiPriority w:val="99"/>
    <w:semiHidden/>
    <w:rsid w:val="003675A3"/>
    <w:rPr>
      <w:color w:val="808080"/>
    </w:rPr>
  </w:style>
  <w:style w:type="character" w:styleId="FootnoteReference">
    <w:name w:val="footnote reference"/>
    <w:basedOn w:val="DefaultParagraphFont"/>
    <w:uiPriority w:val="99"/>
    <w:semiHidden/>
    <w:unhideWhenUsed/>
    <w:rsid w:val="007D0189"/>
    <w:rPr>
      <w:vertAlign w:val="superscript"/>
    </w:rPr>
  </w:style>
  <w:style w:type="paragraph" w:styleId="Bibliography">
    <w:name w:val="Bibliography"/>
    <w:basedOn w:val="Normal"/>
    <w:next w:val="Normal"/>
    <w:uiPriority w:val="37"/>
    <w:semiHidden/>
    <w:rsid w:val="00900B9D"/>
  </w:style>
  <w:style w:type="paragraph" w:styleId="BlockText">
    <w:name w:val="Block Text"/>
    <w:basedOn w:val="Normal"/>
    <w:uiPriority w:val="99"/>
    <w:semiHidden/>
    <w:unhideWhenUsed/>
    <w:rsid w:val="00900B9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900B9D"/>
    <w:pPr>
      <w:ind w:firstLine="360"/>
    </w:pPr>
  </w:style>
  <w:style w:type="character" w:customStyle="1" w:styleId="BodyTextFirstIndentChar">
    <w:name w:val="Body Text First Indent Char"/>
    <w:basedOn w:val="BodyTextChar"/>
    <w:link w:val="BodyTextFirstIndent"/>
    <w:uiPriority w:val="99"/>
    <w:semiHidden/>
    <w:rsid w:val="00900B9D"/>
    <w:rPr>
      <w:rFonts w:ascii="Arial" w:hAnsi="Arial"/>
      <w:sz w:val="20"/>
    </w:rPr>
  </w:style>
  <w:style w:type="paragraph" w:styleId="BodyTextIndent">
    <w:name w:val="Body Text Indent"/>
    <w:basedOn w:val="Normal"/>
    <w:link w:val="BodyTextIndentChar"/>
    <w:uiPriority w:val="99"/>
    <w:semiHidden/>
    <w:unhideWhenUsed/>
    <w:rsid w:val="00900B9D"/>
    <w:pPr>
      <w:ind w:left="283"/>
    </w:pPr>
  </w:style>
  <w:style w:type="character" w:customStyle="1" w:styleId="BodyTextIndentChar">
    <w:name w:val="Body Text Indent Char"/>
    <w:basedOn w:val="DefaultParagraphFont"/>
    <w:link w:val="BodyTextIndent"/>
    <w:uiPriority w:val="99"/>
    <w:semiHidden/>
    <w:rsid w:val="00900B9D"/>
    <w:rPr>
      <w:rFonts w:ascii="Arial" w:hAnsi="Arial"/>
      <w:sz w:val="20"/>
    </w:rPr>
  </w:style>
  <w:style w:type="paragraph" w:styleId="BodyTextFirstIndent2">
    <w:name w:val="Body Text First Indent 2"/>
    <w:basedOn w:val="BodyTextIndent"/>
    <w:link w:val="BodyTextFirstIndent2Char"/>
    <w:uiPriority w:val="99"/>
    <w:semiHidden/>
    <w:unhideWhenUsed/>
    <w:rsid w:val="00900B9D"/>
    <w:pPr>
      <w:ind w:left="360" w:firstLine="360"/>
    </w:pPr>
  </w:style>
  <w:style w:type="character" w:customStyle="1" w:styleId="BodyTextFirstIndent2Char">
    <w:name w:val="Body Text First Indent 2 Char"/>
    <w:basedOn w:val="BodyTextIndentChar"/>
    <w:link w:val="BodyTextFirstIndent2"/>
    <w:uiPriority w:val="99"/>
    <w:semiHidden/>
    <w:rsid w:val="00900B9D"/>
    <w:rPr>
      <w:rFonts w:ascii="Arial" w:hAnsi="Arial"/>
      <w:sz w:val="20"/>
    </w:rPr>
  </w:style>
  <w:style w:type="paragraph" w:styleId="BodyTextIndent2">
    <w:name w:val="Body Text Indent 2"/>
    <w:basedOn w:val="Normal"/>
    <w:link w:val="BodyTextIndent2Char"/>
    <w:uiPriority w:val="99"/>
    <w:semiHidden/>
    <w:unhideWhenUsed/>
    <w:rsid w:val="00900B9D"/>
    <w:pPr>
      <w:spacing w:line="480" w:lineRule="auto"/>
      <w:ind w:left="283"/>
    </w:pPr>
  </w:style>
  <w:style w:type="character" w:customStyle="1" w:styleId="BodyTextIndent2Char">
    <w:name w:val="Body Text Indent 2 Char"/>
    <w:basedOn w:val="DefaultParagraphFont"/>
    <w:link w:val="BodyTextIndent2"/>
    <w:uiPriority w:val="99"/>
    <w:semiHidden/>
    <w:rsid w:val="00900B9D"/>
    <w:rPr>
      <w:rFonts w:ascii="Arial" w:hAnsi="Arial"/>
      <w:sz w:val="20"/>
    </w:rPr>
  </w:style>
  <w:style w:type="paragraph" w:styleId="BodyTextIndent3">
    <w:name w:val="Body Text Indent 3"/>
    <w:basedOn w:val="Normal"/>
    <w:link w:val="BodyTextIndent3Char"/>
    <w:uiPriority w:val="99"/>
    <w:semiHidden/>
    <w:unhideWhenUsed/>
    <w:rsid w:val="00900B9D"/>
    <w:pPr>
      <w:ind w:left="283"/>
    </w:pPr>
    <w:rPr>
      <w:sz w:val="16"/>
      <w:szCs w:val="16"/>
    </w:rPr>
  </w:style>
  <w:style w:type="character" w:customStyle="1" w:styleId="BodyTextIndent3Char">
    <w:name w:val="Body Text Indent 3 Char"/>
    <w:basedOn w:val="DefaultParagraphFont"/>
    <w:link w:val="BodyTextIndent3"/>
    <w:uiPriority w:val="99"/>
    <w:semiHidden/>
    <w:rsid w:val="00900B9D"/>
    <w:rPr>
      <w:rFonts w:ascii="Arial" w:hAnsi="Arial"/>
      <w:sz w:val="16"/>
      <w:szCs w:val="16"/>
    </w:rPr>
  </w:style>
  <w:style w:type="paragraph" w:styleId="Caption">
    <w:name w:val="caption"/>
    <w:basedOn w:val="Normal"/>
    <w:next w:val="Normal"/>
    <w:uiPriority w:val="35"/>
    <w:semiHidden/>
    <w:qFormat/>
    <w:rsid w:val="00900B9D"/>
    <w:pPr>
      <w:spacing w:before="0"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900B9D"/>
    <w:pPr>
      <w:spacing w:before="0" w:after="0" w:line="240" w:lineRule="auto"/>
      <w:ind w:left="4252"/>
    </w:pPr>
  </w:style>
  <w:style w:type="character" w:customStyle="1" w:styleId="ClosingChar">
    <w:name w:val="Closing Char"/>
    <w:basedOn w:val="DefaultParagraphFont"/>
    <w:link w:val="Closing"/>
    <w:uiPriority w:val="99"/>
    <w:semiHidden/>
    <w:rsid w:val="00900B9D"/>
    <w:rPr>
      <w:rFonts w:ascii="Arial" w:hAnsi="Arial"/>
      <w:sz w:val="20"/>
    </w:rPr>
  </w:style>
  <w:style w:type="table" w:styleId="ColorfulGrid">
    <w:name w:val="Colorful Grid"/>
    <w:basedOn w:val="TableNormal"/>
    <w:uiPriority w:val="73"/>
    <w:semiHidden/>
    <w:unhideWhenUsed/>
    <w:rsid w:val="00900B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00B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00B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00B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00B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00B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00B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00B9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00B9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00B9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00B9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00B9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00B9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00B9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00B9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00B9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00B9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00B9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00B9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00B9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00B9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00B9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00B9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00B9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00B9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00B9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00B9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00B9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00B9D"/>
  </w:style>
  <w:style w:type="character" w:customStyle="1" w:styleId="DateChar">
    <w:name w:val="Date Char"/>
    <w:basedOn w:val="DefaultParagraphFont"/>
    <w:link w:val="Date"/>
    <w:uiPriority w:val="99"/>
    <w:semiHidden/>
    <w:rsid w:val="00900B9D"/>
    <w:rPr>
      <w:rFonts w:ascii="Arial" w:hAnsi="Arial"/>
      <w:sz w:val="20"/>
    </w:rPr>
  </w:style>
  <w:style w:type="paragraph" w:styleId="DocumentMap">
    <w:name w:val="Document Map"/>
    <w:basedOn w:val="Normal"/>
    <w:link w:val="DocumentMapChar"/>
    <w:uiPriority w:val="99"/>
    <w:semiHidden/>
    <w:unhideWhenUsed/>
    <w:rsid w:val="00900B9D"/>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00B9D"/>
    <w:rPr>
      <w:rFonts w:ascii="Segoe UI" w:hAnsi="Segoe UI" w:cs="Segoe UI"/>
      <w:sz w:val="16"/>
      <w:szCs w:val="16"/>
    </w:rPr>
  </w:style>
  <w:style w:type="paragraph" w:styleId="E-mailSignature">
    <w:name w:val="E-mail Signature"/>
    <w:basedOn w:val="Normal"/>
    <w:link w:val="E-mailSignatureChar"/>
    <w:uiPriority w:val="99"/>
    <w:semiHidden/>
    <w:unhideWhenUsed/>
    <w:rsid w:val="00900B9D"/>
    <w:pPr>
      <w:spacing w:before="0" w:after="0" w:line="240" w:lineRule="auto"/>
    </w:pPr>
  </w:style>
  <w:style w:type="character" w:customStyle="1" w:styleId="E-mailSignatureChar">
    <w:name w:val="E-mail Signature Char"/>
    <w:basedOn w:val="DefaultParagraphFont"/>
    <w:link w:val="E-mailSignature"/>
    <w:uiPriority w:val="99"/>
    <w:semiHidden/>
    <w:rsid w:val="00900B9D"/>
    <w:rPr>
      <w:rFonts w:ascii="Arial" w:hAnsi="Arial"/>
      <w:sz w:val="20"/>
    </w:rPr>
  </w:style>
  <w:style w:type="paragraph" w:styleId="EndnoteText">
    <w:name w:val="endnote text"/>
    <w:basedOn w:val="Normal"/>
    <w:link w:val="EndnoteTextChar"/>
    <w:uiPriority w:val="99"/>
    <w:semiHidden/>
    <w:unhideWhenUsed/>
    <w:rsid w:val="00900B9D"/>
    <w:pPr>
      <w:spacing w:before="0" w:after="0" w:line="240" w:lineRule="auto"/>
    </w:pPr>
    <w:rPr>
      <w:szCs w:val="20"/>
    </w:rPr>
  </w:style>
  <w:style w:type="character" w:customStyle="1" w:styleId="EndnoteTextChar">
    <w:name w:val="Endnote Text Char"/>
    <w:basedOn w:val="DefaultParagraphFont"/>
    <w:link w:val="EndnoteText"/>
    <w:uiPriority w:val="99"/>
    <w:semiHidden/>
    <w:rsid w:val="00900B9D"/>
    <w:rPr>
      <w:rFonts w:ascii="Arial" w:hAnsi="Arial"/>
      <w:sz w:val="20"/>
      <w:szCs w:val="20"/>
    </w:rPr>
  </w:style>
  <w:style w:type="paragraph" w:styleId="EnvelopeAddress">
    <w:name w:val="envelope address"/>
    <w:basedOn w:val="Normal"/>
    <w:uiPriority w:val="99"/>
    <w:semiHidden/>
    <w:unhideWhenUsed/>
    <w:rsid w:val="00900B9D"/>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00B9D"/>
    <w:pPr>
      <w:spacing w:before="0" w:after="0"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900B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00B9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00B9D"/>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00B9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00B9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00B9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00B9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00B9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00B9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00B9D"/>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00B9D"/>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00B9D"/>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00B9D"/>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00B9D"/>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00B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00B9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00B9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00B9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00B9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00B9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00B9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00B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00B9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00B9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00B9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00B9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00B9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00B9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00B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00B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00B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00B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00B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00B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00B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00B9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00B9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00B9D"/>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00B9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00B9D"/>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00B9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00B9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00B9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00B9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00B9D"/>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00B9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00B9D"/>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00B9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00B9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5Char">
    <w:name w:val="Heading 5 Char"/>
    <w:basedOn w:val="DefaultParagraphFont"/>
    <w:link w:val="Heading5"/>
    <w:uiPriority w:val="39"/>
    <w:semiHidden/>
    <w:rsid w:val="00900B9D"/>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39"/>
    <w:semiHidden/>
    <w:rsid w:val="00900B9D"/>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39"/>
    <w:semiHidden/>
    <w:rsid w:val="00900B9D"/>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39"/>
    <w:semiHidden/>
    <w:rsid w:val="00900B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9"/>
    <w:semiHidden/>
    <w:rsid w:val="00900B9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00B9D"/>
    <w:pPr>
      <w:spacing w:before="0" w:after="0" w:line="240" w:lineRule="auto"/>
    </w:pPr>
    <w:rPr>
      <w:i/>
      <w:iCs/>
    </w:rPr>
  </w:style>
  <w:style w:type="character" w:customStyle="1" w:styleId="HTMLAddressChar">
    <w:name w:val="HTML Address Char"/>
    <w:basedOn w:val="DefaultParagraphFont"/>
    <w:link w:val="HTMLAddress"/>
    <w:uiPriority w:val="99"/>
    <w:semiHidden/>
    <w:rsid w:val="00900B9D"/>
    <w:rPr>
      <w:rFonts w:ascii="Arial" w:hAnsi="Arial"/>
      <w:i/>
      <w:iCs/>
      <w:sz w:val="20"/>
    </w:rPr>
  </w:style>
  <w:style w:type="paragraph" w:styleId="HTMLPreformatted">
    <w:name w:val="HTML Preformatted"/>
    <w:basedOn w:val="Normal"/>
    <w:link w:val="HTMLPreformattedChar"/>
    <w:uiPriority w:val="99"/>
    <w:semiHidden/>
    <w:unhideWhenUsed/>
    <w:rsid w:val="00900B9D"/>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00B9D"/>
    <w:rPr>
      <w:rFonts w:ascii="Consolas" w:hAnsi="Consolas"/>
      <w:sz w:val="20"/>
      <w:szCs w:val="20"/>
    </w:rPr>
  </w:style>
  <w:style w:type="paragraph" w:styleId="Index1">
    <w:name w:val="index 1"/>
    <w:basedOn w:val="Normal"/>
    <w:next w:val="Normal"/>
    <w:autoRedefine/>
    <w:uiPriority w:val="99"/>
    <w:semiHidden/>
    <w:unhideWhenUsed/>
    <w:rsid w:val="00900B9D"/>
    <w:pPr>
      <w:spacing w:before="0" w:after="0" w:line="240" w:lineRule="auto"/>
      <w:ind w:left="200" w:hanging="200"/>
    </w:pPr>
  </w:style>
  <w:style w:type="paragraph" w:styleId="Index2">
    <w:name w:val="index 2"/>
    <w:basedOn w:val="Normal"/>
    <w:next w:val="Normal"/>
    <w:autoRedefine/>
    <w:uiPriority w:val="99"/>
    <w:semiHidden/>
    <w:unhideWhenUsed/>
    <w:rsid w:val="00900B9D"/>
    <w:pPr>
      <w:spacing w:before="0" w:after="0" w:line="240" w:lineRule="auto"/>
      <w:ind w:left="400" w:hanging="200"/>
    </w:pPr>
  </w:style>
  <w:style w:type="paragraph" w:styleId="Index3">
    <w:name w:val="index 3"/>
    <w:basedOn w:val="Normal"/>
    <w:next w:val="Normal"/>
    <w:autoRedefine/>
    <w:uiPriority w:val="99"/>
    <w:semiHidden/>
    <w:unhideWhenUsed/>
    <w:rsid w:val="00900B9D"/>
    <w:pPr>
      <w:spacing w:before="0" w:after="0" w:line="240" w:lineRule="auto"/>
      <w:ind w:left="600" w:hanging="200"/>
    </w:pPr>
  </w:style>
  <w:style w:type="paragraph" w:styleId="Index4">
    <w:name w:val="index 4"/>
    <w:basedOn w:val="Normal"/>
    <w:next w:val="Normal"/>
    <w:autoRedefine/>
    <w:uiPriority w:val="99"/>
    <w:semiHidden/>
    <w:unhideWhenUsed/>
    <w:rsid w:val="00900B9D"/>
    <w:pPr>
      <w:spacing w:before="0" w:after="0" w:line="240" w:lineRule="auto"/>
      <w:ind w:left="800" w:hanging="200"/>
    </w:pPr>
  </w:style>
  <w:style w:type="paragraph" w:styleId="Index5">
    <w:name w:val="index 5"/>
    <w:basedOn w:val="Normal"/>
    <w:next w:val="Normal"/>
    <w:autoRedefine/>
    <w:uiPriority w:val="99"/>
    <w:semiHidden/>
    <w:unhideWhenUsed/>
    <w:rsid w:val="00900B9D"/>
    <w:pPr>
      <w:spacing w:before="0" w:after="0" w:line="240" w:lineRule="auto"/>
      <w:ind w:left="1000" w:hanging="200"/>
    </w:pPr>
  </w:style>
  <w:style w:type="paragraph" w:styleId="Index6">
    <w:name w:val="index 6"/>
    <w:basedOn w:val="Normal"/>
    <w:next w:val="Normal"/>
    <w:autoRedefine/>
    <w:uiPriority w:val="99"/>
    <w:semiHidden/>
    <w:unhideWhenUsed/>
    <w:rsid w:val="00900B9D"/>
    <w:pPr>
      <w:spacing w:before="0" w:after="0" w:line="240" w:lineRule="auto"/>
      <w:ind w:left="1200" w:hanging="200"/>
    </w:pPr>
  </w:style>
  <w:style w:type="paragraph" w:styleId="Index7">
    <w:name w:val="index 7"/>
    <w:basedOn w:val="Normal"/>
    <w:next w:val="Normal"/>
    <w:autoRedefine/>
    <w:uiPriority w:val="99"/>
    <w:semiHidden/>
    <w:unhideWhenUsed/>
    <w:rsid w:val="00900B9D"/>
    <w:pPr>
      <w:spacing w:before="0" w:after="0" w:line="240" w:lineRule="auto"/>
      <w:ind w:left="1400" w:hanging="200"/>
    </w:pPr>
  </w:style>
  <w:style w:type="paragraph" w:styleId="Index8">
    <w:name w:val="index 8"/>
    <w:basedOn w:val="Normal"/>
    <w:next w:val="Normal"/>
    <w:autoRedefine/>
    <w:uiPriority w:val="99"/>
    <w:semiHidden/>
    <w:unhideWhenUsed/>
    <w:rsid w:val="00900B9D"/>
    <w:pPr>
      <w:spacing w:before="0" w:after="0" w:line="240" w:lineRule="auto"/>
      <w:ind w:left="1600" w:hanging="200"/>
    </w:pPr>
  </w:style>
  <w:style w:type="paragraph" w:styleId="Index9">
    <w:name w:val="index 9"/>
    <w:basedOn w:val="Normal"/>
    <w:next w:val="Normal"/>
    <w:autoRedefine/>
    <w:uiPriority w:val="99"/>
    <w:semiHidden/>
    <w:unhideWhenUsed/>
    <w:rsid w:val="00900B9D"/>
    <w:pPr>
      <w:spacing w:before="0" w:after="0" w:line="240" w:lineRule="auto"/>
      <w:ind w:left="1800" w:hanging="200"/>
    </w:pPr>
  </w:style>
  <w:style w:type="paragraph" w:styleId="IndexHeading">
    <w:name w:val="index heading"/>
    <w:basedOn w:val="Normal"/>
    <w:next w:val="Index1"/>
    <w:uiPriority w:val="99"/>
    <w:semiHidden/>
    <w:unhideWhenUsed/>
    <w:rsid w:val="00900B9D"/>
    <w:rPr>
      <w:rFonts w:asciiTheme="majorHAnsi" w:eastAsiaTheme="majorEastAsia" w:hAnsiTheme="majorHAnsi" w:cstheme="majorBidi"/>
      <w:b/>
      <w:bCs/>
    </w:rPr>
  </w:style>
  <w:style w:type="paragraph" w:styleId="IntenseQuote">
    <w:name w:val="Intense Quote"/>
    <w:basedOn w:val="Normal"/>
    <w:next w:val="Normal"/>
    <w:link w:val="IntenseQuoteChar"/>
    <w:uiPriority w:val="49"/>
    <w:qFormat/>
    <w:rsid w:val="00900B9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49"/>
    <w:rsid w:val="00900B9D"/>
    <w:rPr>
      <w:rFonts w:ascii="Arial" w:hAnsi="Arial"/>
      <w:i/>
      <w:iCs/>
      <w:color w:val="4F81BD" w:themeColor="accent1"/>
      <w:sz w:val="20"/>
    </w:rPr>
  </w:style>
  <w:style w:type="table" w:styleId="LightGrid">
    <w:name w:val="Light Grid"/>
    <w:basedOn w:val="TableNormal"/>
    <w:uiPriority w:val="62"/>
    <w:semiHidden/>
    <w:unhideWhenUsed/>
    <w:rsid w:val="00900B9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00B9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00B9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00B9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00B9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00B9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00B9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00B9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00B9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00B9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00B9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00B9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00B9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00B9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00B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00B9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00B9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00B9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00B9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00B9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00B9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900B9D"/>
    <w:pPr>
      <w:ind w:left="283" w:hanging="283"/>
      <w:contextualSpacing/>
    </w:pPr>
  </w:style>
  <w:style w:type="paragraph" w:styleId="List2">
    <w:name w:val="List 2"/>
    <w:basedOn w:val="Normal"/>
    <w:uiPriority w:val="99"/>
    <w:semiHidden/>
    <w:unhideWhenUsed/>
    <w:rsid w:val="00900B9D"/>
    <w:pPr>
      <w:ind w:left="566" w:hanging="283"/>
      <w:contextualSpacing/>
    </w:pPr>
  </w:style>
  <w:style w:type="paragraph" w:styleId="List3">
    <w:name w:val="List 3"/>
    <w:basedOn w:val="Normal"/>
    <w:uiPriority w:val="99"/>
    <w:semiHidden/>
    <w:unhideWhenUsed/>
    <w:rsid w:val="00900B9D"/>
    <w:pPr>
      <w:ind w:left="849" w:hanging="283"/>
      <w:contextualSpacing/>
    </w:pPr>
  </w:style>
  <w:style w:type="paragraph" w:styleId="List4">
    <w:name w:val="List 4"/>
    <w:basedOn w:val="Normal"/>
    <w:uiPriority w:val="99"/>
    <w:semiHidden/>
    <w:unhideWhenUsed/>
    <w:rsid w:val="00900B9D"/>
    <w:pPr>
      <w:ind w:left="1132" w:hanging="283"/>
      <w:contextualSpacing/>
    </w:pPr>
  </w:style>
  <w:style w:type="paragraph" w:styleId="List5">
    <w:name w:val="List 5"/>
    <w:basedOn w:val="Normal"/>
    <w:uiPriority w:val="99"/>
    <w:semiHidden/>
    <w:unhideWhenUsed/>
    <w:rsid w:val="00900B9D"/>
    <w:pPr>
      <w:ind w:left="1415" w:hanging="283"/>
      <w:contextualSpacing/>
    </w:pPr>
  </w:style>
  <w:style w:type="paragraph" w:styleId="ListBullet2">
    <w:name w:val="List Bullet 2"/>
    <w:basedOn w:val="Normal"/>
    <w:uiPriority w:val="99"/>
    <w:semiHidden/>
    <w:unhideWhenUsed/>
    <w:rsid w:val="00900B9D"/>
    <w:pPr>
      <w:numPr>
        <w:numId w:val="22"/>
      </w:numPr>
      <w:contextualSpacing/>
    </w:pPr>
  </w:style>
  <w:style w:type="paragraph" w:styleId="ListBullet3">
    <w:name w:val="List Bullet 3"/>
    <w:basedOn w:val="Normal"/>
    <w:uiPriority w:val="99"/>
    <w:semiHidden/>
    <w:unhideWhenUsed/>
    <w:rsid w:val="00900B9D"/>
    <w:pPr>
      <w:numPr>
        <w:numId w:val="23"/>
      </w:numPr>
      <w:contextualSpacing/>
    </w:pPr>
  </w:style>
  <w:style w:type="paragraph" w:styleId="ListBullet4">
    <w:name w:val="List Bullet 4"/>
    <w:basedOn w:val="Normal"/>
    <w:uiPriority w:val="99"/>
    <w:semiHidden/>
    <w:unhideWhenUsed/>
    <w:rsid w:val="00900B9D"/>
    <w:pPr>
      <w:numPr>
        <w:numId w:val="24"/>
      </w:numPr>
      <w:contextualSpacing/>
    </w:pPr>
  </w:style>
  <w:style w:type="paragraph" w:styleId="ListBullet5">
    <w:name w:val="List Bullet 5"/>
    <w:basedOn w:val="Normal"/>
    <w:uiPriority w:val="99"/>
    <w:semiHidden/>
    <w:unhideWhenUsed/>
    <w:rsid w:val="00900B9D"/>
    <w:pPr>
      <w:numPr>
        <w:numId w:val="25"/>
      </w:numPr>
      <w:contextualSpacing/>
    </w:pPr>
  </w:style>
  <w:style w:type="paragraph" w:styleId="ListContinue">
    <w:name w:val="List Continue"/>
    <w:basedOn w:val="Normal"/>
    <w:uiPriority w:val="99"/>
    <w:semiHidden/>
    <w:unhideWhenUsed/>
    <w:rsid w:val="00900B9D"/>
    <w:pPr>
      <w:ind w:left="283"/>
      <w:contextualSpacing/>
    </w:pPr>
  </w:style>
  <w:style w:type="paragraph" w:styleId="ListContinue2">
    <w:name w:val="List Continue 2"/>
    <w:basedOn w:val="Normal"/>
    <w:uiPriority w:val="99"/>
    <w:semiHidden/>
    <w:unhideWhenUsed/>
    <w:rsid w:val="00900B9D"/>
    <w:pPr>
      <w:ind w:left="566"/>
      <w:contextualSpacing/>
    </w:pPr>
  </w:style>
  <w:style w:type="paragraph" w:styleId="ListContinue3">
    <w:name w:val="List Continue 3"/>
    <w:basedOn w:val="Normal"/>
    <w:uiPriority w:val="99"/>
    <w:semiHidden/>
    <w:unhideWhenUsed/>
    <w:rsid w:val="00900B9D"/>
    <w:pPr>
      <w:ind w:left="849"/>
      <w:contextualSpacing/>
    </w:pPr>
  </w:style>
  <w:style w:type="paragraph" w:styleId="ListContinue4">
    <w:name w:val="List Continue 4"/>
    <w:basedOn w:val="Normal"/>
    <w:uiPriority w:val="99"/>
    <w:semiHidden/>
    <w:unhideWhenUsed/>
    <w:rsid w:val="00900B9D"/>
    <w:pPr>
      <w:ind w:left="1132"/>
      <w:contextualSpacing/>
    </w:pPr>
  </w:style>
  <w:style w:type="paragraph" w:styleId="ListContinue5">
    <w:name w:val="List Continue 5"/>
    <w:basedOn w:val="Normal"/>
    <w:uiPriority w:val="99"/>
    <w:semiHidden/>
    <w:unhideWhenUsed/>
    <w:rsid w:val="00900B9D"/>
    <w:pPr>
      <w:ind w:left="1415"/>
      <w:contextualSpacing/>
    </w:pPr>
  </w:style>
  <w:style w:type="paragraph" w:styleId="ListNumber">
    <w:name w:val="List Number"/>
    <w:basedOn w:val="Normal"/>
    <w:uiPriority w:val="99"/>
    <w:semiHidden/>
    <w:unhideWhenUsed/>
    <w:rsid w:val="00900B9D"/>
    <w:pPr>
      <w:numPr>
        <w:numId w:val="26"/>
      </w:numPr>
      <w:contextualSpacing/>
    </w:pPr>
  </w:style>
  <w:style w:type="paragraph" w:styleId="ListNumber2">
    <w:name w:val="List Number 2"/>
    <w:basedOn w:val="Normal"/>
    <w:uiPriority w:val="99"/>
    <w:semiHidden/>
    <w:unhideWhenUsed/>
    <w:rsid w:val="00900B9D"/>
    <w:pPr>
      <w:numPr>
        <w:numId w:val="27"/>
      </w:numPr>
      <w:contextualSpacing/>
    </w:pPr>
  </w:style>
  <w:style w:type="paragraph" w:styleId="ListNumber3">
    <w:name w:val="List Number 3"/>
    <w:basedOn w:val="Normal"/>
    <w:uiPriority w:val="99"/>
    <w:semiHidden/>
    <w:unhideWhenUsed/>
    <w:rsid w:val="00900B9D"/>
    <w:pPr>
      <w:numPr>
        <w:numId w:val="28"/>
      </w:numPr>
      <w:contextualSpacing/>
    </w:pPr>
  </w:style>
  <w:style w:type="paragraph" w:styleId="ListNumber4">
    <w:name w:val="List Number 4"/>
    <w:basedOn w:val="Normal"/>
    <w:uiPriority w:val="99"/>
    <w:semiHidden/>
    <w:unhideWhenUsed/>
    <w:rsid w:val="00900B9D"/>
    <w:pPr>
      <w:numPr>
        <w:numId w:val="29"/>
      </w:numPr>
      <w:contextualSpacing/>
    </w:pPr>
  </w:style>
  <w:style w:type="paragraph" w:styleId="ListNumber5">
    <w:name w:val="List Number 5"/>
    <w:basedOn w:val="Normal"/>
    <w:uiPriority w:val="99"/>
    <w:semiHidden/>
    <w:unhideWhenUsed/>
    <w:rsid w:val="00900B9D"/>
    <w:pPr>
      <w:numPr>
        <w:numId w:val="30"/>
      </w:numPr>
      <w:contextualSpacing/>
    </w:pPr>
  </w:style>
  <w:style w:type="table" w:styleId="ListTable1Light">
    <w:name w:val="List Table 1 Light"/>
    <w:basedOn w:val="TableNormal"/>
    <w:uiPriority w:val="46"/>
    <w:rsid w:val="00900B9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00B9D"/>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00B9D"/>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00B9D"/>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00B9D"/>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00B9D"/>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00B9D"/>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00B9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00B9D"/>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00B9D"/>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00B9D"/>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00B9D"/>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00B9D"/>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00B9D"/>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00B9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00B9D"/>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00B9D"/>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00B9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00B9D"/>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00B9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00B9D"/>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00B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00B9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00B9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00B9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00B9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00B9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00B9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00B9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00B9D"/>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00B9D"/>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00B9D"/>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00B9D"/>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00B9D"/>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00B9D"/>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00B9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00B9D"/>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00B9D"/>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00B9D"/>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00B9D"/>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00B9D"/>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00B9D"/>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00B9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00B9D"/>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00B9D"/>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00B9D"/>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00B9D"/>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00B9D"/>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00B9D"/>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00B9D"/>
    <w:pPr>
      <w:tabs>
        <w:tab w:val="left" w:pos="480"/>
        <w:tab w:val="left" w:pos="960"/>
        <w:tab w:val="left" w:pos="1440"/>
        <w:tab w:val="left" w:pos="1920"/>
        <w:tab w:val="left" w:pos="2400"/>
        <w:tab w:val="left" w:pos="2880"/>
        <w:tab w:val="left" w:pos="3360"/>
        <w:tab w:val="left" w:pos="3840"/>
        <w:tab w:val="left" w:pos="4320"/>
      </w:tabs>
      <w:spacing w:before="240" w:after="0" w:line="260" w:lineRule="atLeast"/>
      <w:jc w:val="both"/>
    </w:pPr>
    <w:rPr>
      <w:rFonts w:ascii="Consolas" w:hAnsi="Consolas"/>
      <w:sz w:val="20"/>
      <w:szCs w:val="20"/>
    </w:rPr>
  </w:style>
  <w:style w:type="character" w:customStyle="1" w:styleId="MacroTextChar">
    <w:name w:val="Macro Text Char"/>
    <w:basedOn w:val="DefaultParagraphFont"/>
    <w:link w:val="MacroText"/>
    <w:uiPriority w:val="99"/>
    <w:semiHidden/>
    <w:rsid w:val="00900B9D"/>
    <w:rPr>
      <w:rFonts w:ascii="Consolas" w:hAnsi="Consolas"/>
      <w:sz w:val="20"/>
      <w:szCs w:val="20"/>
    </w:rPr>
  </w:style>
  <w:style w:type="table" w:styleId="MediumGrid1">
    <w:name w:val="Medium Grid 1"/>
    <w:basedOn w:val="TableNormal"/>
    <w:uiPriority w:val="67"/>
    <w:semiHidden/>
    <w:unhideWhenUsed/>
    <w:rsid w:val="00900B9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00B9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00B9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00B9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00B9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00B9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00B9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00B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00B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00B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00B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00B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00B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00B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00B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00B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00B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00B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00B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00B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00B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00B9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00B9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00B9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00B9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00B9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00B9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00B9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00B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00B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00B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00B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00B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00B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00B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00B9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00B9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00B9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00B9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00B9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00B9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00B9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00B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00B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00B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00B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00B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00B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00B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00B9D"/>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0B9D"/>
    <w:rPr>
      <w:rFonts w:asciiTheme="majorHAnsi" w:eastAsiaTheme="majorEastAsia" w:hAnsiTheme="majorHAnsi" w:cstheme="majorBidi"/>
      <w:sz w:val="24"/>
      <w:szCs w:val="24"/>
      <w:shd w:val="pct20" w:color="auto" w:fill="auto"/>
    </w:rPr>
  </w:style>
  <w:style w:type="paragraph" w:styleId="NoSpacing">
    <w:name w:val="No Spacing"/>
    <w:uiPriority w:val="39"/>
    <w:semiHidden/>
    <w:qFormat/>
    <w:rsid w:val="00900B9D"/>
    <w:pPr>
      <w:spacing w:after="0" w:line="240" w:lineRule="auto"/>
      <w:jc w:val="both"/>
    </w:pPr>
    <w:rPr>
      <w:rFonts w:ascii="Arial" w:hAnsi="Arial"/>
      <w:sz w:val="20"/>
    </w:rPr>
  </w:style>
  <w:style w:type="paragraph" w:styleId="NormalWeb">
    <w:name w:val="Normal (Web)"/>
    <w:basedOn w:val="Normal"/>
    <w:uiPriority w:val="99"/>
    <w:semiHidden/>
    <w:unhideWhenUsed/>
    <w:rsid w:val="00900B9D"/>
    <w:rPr>
      <w:rFonts w:ascii="Times New Roman" w:hAnsi="Times New Roman" w:cs="Times New Roman"/>
      <w:sz w:val="24"/>
      <w:szCs w:val="24"/>
    </w:rPr>
  </w:style>
  <w:style w:type="paragraph" w:styleId="NormalIndent">
    <w:name w:val="Normal Indent"/>
    <w:basedOn w:val="Normal"/>
    <w:uiPriority w:val="99"/>
    <w:semiHidden/>
    <w:unhideWhenUsed/>
    <w:rsid w:val="00900B9D"/>
    <w:pPr>
      <w:ind w:left="720"/>
    </w:pPr>
  </w:style>
  <w:style w:type="paragraph" w:styleId="NoteHeading">
    <w:name w:val="Note Heading"/>
    <w:basedOn w:val="Normal"/>
    <w:next w:val="Normal"/>
    <w:link w:val="NoteHeadingChar"/>
    <w:uiPriority w:val="99"/>
    <w:semiHidden/>
    <w:unhideWhenUsed/>
    <w:rsid w:val="00900B9D"/>
    <w:pPr>
      <w:spacing w:before="0" w:after="0" w:line="240" w:lineRule="auto"/>
    </w:pPr>
  </w:style>
  <w:style w:type="character" w:customStyle="1" w:styleId="NoteHeadingChar">
    <w:name w:val="Note Heading Char"/>
    <w:basedOn w:val="DefaultParagraphFont"/>
    <w:link w:val="NoteHeading"/>
    <w:uiPriority w:val="99"/>
    <w:semiHidden/>
    <w:rsid w:val="00900B9D"/>
    <w:rPr>
      <w:rFonts w:ascii="Arial" w:hAnsi="Arial"/>
      <w:sz w:val="20"/>
    </w:rPr>
  </w:style>
  <w:style w:type="table" w:styleId="PlainTable1">
    <w:name w:val="Plain Table 1"/>
    <w:basedOn w:val="TableNormal"/>
    <w:uiPriority w:val="41"/>
    <w:rsid w:val="00900B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00B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00B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00B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00B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00B9D"/>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0B9D"/>
    <w:rPr>
      <w:rFonts w:ascii="Consolas" w:hAnsi="Consolas"/>
      <w:sz w:val="21"/>
      <w:szCs w:val="21"/>
    </w:rPr>
  </w:style>
  <w:style w:type="paragraph" w:styleId="Quote">
    <w:name w:val="Quote"/>
    <w:basedOn w:val="Normal"/>
    <w:next w:val="Normal"/>
    <w:link w:val="QuoteChar"/>
    <w:uiPriority w:val="39"/>
    <w:qFormat/>
    <w:rsid w:val="00900B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39"/>
    <w:rsid w:val="00900B9D"/>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900B9D"/>
  </w:style>
  <w:style w:type="character" w:customStyle="1" w:styleId="SalutationChar">
    <w:name w:val="Salutation Char"/>
    <w:basedOn w:val="DefaultParagraphFont"/>
    <w:link w:val="Salutation"/>
    <w:uiPriority w:val="99"/>
    <w:semiHidden/>
    <w:rsid w:val="00900B9D"/>
    <w:rPr>
      <w:rFonts w:ascii="Arial" w:hAnsi="Arial"/>
      <w:sz w:val="20"/>
    </w:rPr>
  </w:style>
  <w:style w:type="paragraph" w:styleId="Signature">
    <w:name w:val="Signature"/>
    <w:basedOn w:val="Normal"/>
    <w:link w:val="SignatureChar"/>
    <w:uiPriority w:val="99"/>
    <w:semiHidden/>
    <w:unhideWhenUsed/>
    <w:rsid w:val="00900B9D"/>
    <w:pPr>
      <w:spacing w:before="0" w:after="0" w:line="240" w:lineRule="auto"/>
      <w:ind w:left="4252"/>
    </w:pPr>
  </w:style>
  <w:style w:type="character" w:customStyle="1" w:styleId="SignatureChar">
    <w:name w:val="Signature Char"/>
    <w:basedOn w:val="DefaultParagraphFont"/>
    <w:link w:val="Signature"/>
    <w:uiPriority w:val="99"/>
    <w:semiHidden/>
    <w:rsid w:val="00900B9D"/>
    <w:rPr>
      <w:rFonts w:ascii="Arial" w:hAnsi="Arial"/>
      <w:sz w:val="20"/>
    </w:rPr>
  </w:style>
  <w:style w:type="paragraph" w:styleId="Subtitle">
    <w:name w:val="Subtitle"/>
    <w:basedOn w:val="Normal"/>
    <w:next w:val="Normal"/>
    <w:link w:val="SubtitleChar"/>
    <w:uiPriority w:val="11"/>
    <w:semiHidden/>
    <w:qFormat/>
    <w:rsid w:val="00900B9D"/>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900B9D"/>
    <w:rPr>
      <w:rFonts w:eastAsiaTheme="minorEastAsia"/>
      <w:color w:val="5A5A5A" w:themeColor="text1" w:themeTint="A5"/>
      <w:spacing w:val="15"/>
    </w:rPr>
  </w:style>
  <w:style w:type="table" w:styleId="Table3Deffects1">
    <w:name w:val="Table 3D effects 1"/>
    <w:basedOn w:val="TableNormal"/>
    <w:uiPriority w:val="99"/>
    <w:semiHidden/>
    <w:unhideWhenUsed/>
    <w:rsid w:val="00900B9D"/>
    <w:pPr>
      <w:spacing w:before="240" w:after="12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00B9D"/>
    <w:pPr>
      <w:spacing w:before="240" w:after="12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00B9D"/>
    <w:pPr>
      <w:spacing w:before="240" w:after="12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00B9D"/>
    <w:pPr>
      <w:spacing w:before="240" w:after="12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00B9D"/>
    <w:pPr>
      <w:spacing w:before="240" w:after="12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00B9D"/>
    <w:pPr>
      <w:spacing w:before="240" w:after="12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00B9D"/>
    <w:pPr>
      <w:spacing w:before="240" w:after="12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00B9D"/>
    <w:pPr>
      <w:spacing w:before="240" w:after="12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00B9D"/>
    <w:pPr>
      <w:spacing w:before="240" w:after="12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00B9D"/>
    <w:pPr>
      <w:spacing w:before="240" w:after="12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00B9D"/>
    <w:pPr>
      <w:spacing w:before="240" w:after="12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00B9D"/>
    <w:pPr>
      <w:spacing w:before="240" w:after="12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00B9D"/>
    <w:pPr>
      <w:spacing w:before="240" w:after="12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00B9D"/>
    <w:pPr>
      <w:spacing w:before="240" w:after="12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00B9D"/>
    <w:pPr>
      <w:spacing w:before="240" w:after="12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00B9D"/>
    <w:pPr>
      <w:spacing w:before="240" w:after="12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00B9D"/>
    <w:pPr>
      <w:spacing w:before="240" w:after="12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00B9D"/>
    <w:pPr>
      <w:spacing w:before="240" w:after="12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00B9D"/>
    <w:pPr>
      <w:spacing w:before="240" w:after="12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00B9D"/>
    <w:pPr>
      <w:spacing w:before="240" w:after="12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00B9D"/>
    <w:pPr>
      <w:spacing w:before="240" w:after="12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00B9D"/>
    <w:pPr>
      <w:spacing w:before="240" w:after="12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00B9D"/>
    <w:pPr>
      <w:spacing w:before="240" w:after="12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00B9D"/>
    <w:pPr>
      <w:spacing w:before="240" w:after="12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00B9D"/>
    <w:pPr>
      <w:spacing w:before="240" w:after="12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00B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00B9D"/>
    <w:pPr>
      <w:spacing w:before="240" w:after="12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00B9D"/>
    <w:pPr>
      <w:spacing w:before="240" w:after="12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00B9D"/>
    <w:pPr>
      <w:spacing w:before="240" w:after="12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00B9D"/>
    <w:pPr>
      <w:spacing w:before="240" w:after="12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00B9D"/>
    <w:pPr>
      <w:spacing w:before="240" w:after="12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00B9D"/>
    <w:pPr>
      <w:spacing w:before="240" w:after="12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00B9D"/>
    <w:pPr>
      <w:spacing w:before="240" w:after="12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00B9D"/>
    <w:pPr>
      <w:spacing w:before="240" w:after="12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00B9D"/>
    <w:pPr>
      <w:spacing w:after="0"/>
      <w:ind w:left="200" w:hanging="200"/>
    </w:pPr>
  </w:style>
  <w:style w:type="paragraph" w:styleId="TableofFigures">
    <w:name w:val="table of figures"/>
    <w:basedOn w:val="Normal"/>
    <w:next w:val="Normal"/>
    <w:uiPriority w:val="99"/>
    <w:semiHidden/>
    <w:unhideWhenUsed/>
    <w:rsid w:val="00900B9D"/>
    <w:pPr>
      <w:spacing w:after="0"/>
    </w:pPr>
  </w:style>
  <w:style w:type="table" w:styleId="TableProfessional">
    <w:name w:val="Table Professional"/>
    <w:basedOn w:val="TableNormal"/>
    <w:uiPriority w:val="99"/>
    <w:semiHidden/>
    <w:unhideWhenUsed/>
    <w:rsid w:val="00900B9D"/>
    <w:pPr>
      <w:spacing w:before="240" w:after="12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00B9D"/>
    <w:pPr>
      <w:spacing w:before="240" w:after="12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00B9D"/>
    <w:pPr>
      <w:spacing w:before="240" w:after="12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00B9D"/>
    <w:pPr>
      <w:spacing w:before="240" w:after="12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00B9D"/>
    <w:pPr>
      <w:spacing w:before="240" w:after="12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00B9D"/>
    <w:pPr>
      <w:spacing w:before="240" w:after="12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00B9D"/>
    <w:pPr>
      <w:spacing w:before="240" w:after="12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00B9D"/>
    <w:pPr>
      <w:spacing w:before="240" w:after="12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00B9D"/>
    <w:pPr>
      <w:spacing w:before="240" w:after="12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00B9D"/>
    <w:pPr>
      <w:spacing w:before="240" w:after="12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39"/>
    <w:qFormat/>
    <w:rsid w:val="00900B9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rsid w:val="00900B9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00B9D"/>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rsid w:val="00900B9D"/>
    <w:pPr>
      <w:spacing w:after="100"/>
      <w:ind w:left="800"/>
    </w:pPr>
  </w:style>
  <w:style w:type="paragraph" w:styleId="TOC6">
    <w:name w:val="toc 6"/>
    <w:basedOn w:val="Normal"/>
    <w:next w:val="Normal"/>
    <w:autoRedefine/>
    <w:uiPriority w:val="39"/>
    <w:semiHidden/>
    <w:rsid w:val="00900B9D"/>
    <w:pPr>
      <w:spacing w:after="100"/>
      <w:ind w:left="1000"/>
    </w:pPr>
  </w:style>
  <w:style w:type="paragraph" w:styleId="TOC8">
    <w:name w:val="toc 8"/>
    <w:basedOn w:val="Normal"/>
    <w:next w:val="Normal"/>
    <w:autoRedefine/>
    <w:uiPriority w:val="39"/>
    <w:semiHidden/>
    <w:rsid w:val="00900B9D"/>
    <w:pPr>
      <w:spacing w:after="100"/>
      <w:ind w:left="1400"/>
    </w:pPr>
  </w:style>
  <w:style w:type="paragraph" w:styleId="TOC9">
    <w:name w:val="toc 9"/>
    <w:basedOn w:val="Normal"/>
    <w:next w:val="Normal"/>
    <w:autoRedefine/>
    <w:uiPriority w:val="39"/>
    <w:semiHidden/>
    <w:rsid w:val="00900B9D"/>
    <w:pPr>
      <w:spacing w:after="100"/>
      <w:ind w:left="1600"/>
    </w:pPr>
  </w:style>
  <w:style w:type="character" w:customStyle="1" w:styleId="FFWNumberedListChar">
    <w:name w:val="FFW Numbered List Char"/>
    <w:link w:val="FFWNumberedList"/>
    <w:rsid w:val="007F532D"/>
    <w:rPr>
      <w:rFonts w:ascii="Arial" w:hAnsi="Arial"/>
      <w:sz w:val="20"/>
    </w:rPr>
  </w:style>
  <w:style w:type="paragraph" w:styleId="Revision">
    <w:name w:val="Revision"/>
    <w:hidden/>
    <w:uiPriority w:val="99"/>
    <w:semiHidden/>
    <w:rsid w:val="00013EA4"/>
    <w:pPr>
      <w:spacing w:after="0" w:line="240" w:lineRule="auto"/>
    </w:pPr>
    <w:rPr>
      <w:rFonts w:ascii="Arial" w:hAnsi="Arial"/>
      <w:sz w:val="20"/>
    </w:rPr>
  </w:style>
  <w:style w:type="paragraph" w:customStyle="1" w:styleId="AO1">
    <w:name w:val="AO(1)"/>
    <w:basedOn w:val="Normal"/>
    <w:next w:val="Normal"/>
    <w:rsid w:val="00C72E71"/>
    <w:pPr>
      <w:numPr>
        <w:numId w:val="55"/>
      </w:numPr>
      <w:spacing w:after="0"/>
    </w:pPr>
    <w:rPr>
      <w:rFonts w:ascii="Times New Roman" w:hAnsi="Times New Roman" w:cs="Times New Roman"/>
      <w:sz w:val="22"/>
    </w:rPr>
  </w:style>
  <w:style w:type="character" w:styleId="FollowedHyperlink">
    <w:name w:val="FollowedHyperlink"/>
    <w:basedOn w:val="DefaultParagraphFont"/>
    <w:uiPriority w:val="99"/>
    <w:semiHidden/>
    <w:unhideWhenUsed/>
    <w:rsid w:val="003C51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eldfisher\FF%20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 Doc</Template>
  <TotalTime>1</TotalTime>
  <Pages>7</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Malish</dc:creator>
  <cp:lastModifiedBy>Hagit Bar-On Shapira</cp:lastModifiedBy>
  <cp:revision>4</cp:revision>
  <dcterms:created xsi:type="dcterms:W3CDTF">2022-08-09T13:05:00Z</dcterms:created>
  <dcterms:modified xsi:type="dcterms:W3CDTF">2022-09-18T15:32:00Z</dcterms:modified>
</cp:coreProperties>
</file>